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B51598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</w:rPr>
      </w:pPr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Trakcja </w:t>
      </w:r>
      <w:r w:rsidRPr="00B51598">
        <w:rPr>
          <w:rFonts w:ascii="Arial" w:eastAsia="Times New Roman" w:hAnsi="Arial" w:cs="Arial"/>
          <w:b/>
          <w:bCs/>
          <w:color w:val="000000"/>
        </w:rPr>
        <w:t xml:space="preserve">PRKiI S.A. </w:t>
      </w:r>
    </w:p>
    <w:p w:rsidR="001548B1" w:rsidRP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ul. </w:t>
      </w:r>
      <w:proofErr w:type="spellStart"/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>Złota</w:t>
      </w:r>
      <w:proofErr w:type="spellEnd"/>
      <w:r w:rsidRPr="00B51598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 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59, 18th floor </w:t>
      </w:r>
    </w:p>
    <w:p w:rsid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00-120 Warsaw, Poland</w:t>
      </w:r>
    </w:p>
    <w:p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PRKiI S.A. BASED IN WARSAW CONVENED</w:t>
      </w: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C05F34">
        <w:rPr>
          <w:rFonts w:ascii="Arial" w:eastAsia="Times New Roman" w:hAnsi="Arial" w:cs="Arial"/>
          <w:b/>
          <w:bCs/>
          <w:color w:val="000000"/>
          <w:lang w:val="en-US"/>
        </w:rPr>
        <w:t>9 AUGUST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2019</w:t>
      </w: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PRKiI S.A.'s share</w:t>
      </w:r>
    </w:p>
    <w:p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PRKiI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C05F34">
        <w:rPr>
          <w:rFonts w:ascii="Arial" w:eastAsia="Times New Roman" w:hAnsi="Arial" w:cs="Arial"/>
          <w:color w:val="000000"/>
          <w:sz w:val="21"/>
          <w:szCs w:val="21"/>
          <w:lang w:val="en-US"/>
        </w:rPr>
        <w:t>9 August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201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9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9:00 a.m., in Warsaw, </w:t>
      </w:r>
      <w:r w:rsidR="00C05F34">
        <w:rPr>
          <w:rFonts w:ascii="Arial" w:eastAsia="Times New Roman" w:hAnsi="Arial" w:cs="Arial"/>
          <w:color w:val="000000"/>
          <w:sz w:val="21"/>
          <w:szCs w:val="21"/>
          <w:lang w:val="en-US"/>
        </w:rPr>
        <w:t>Grodno</w:t>
      </w:r>
      <w:bookmarkStart w:id="0" w:name="_GoBack"/>
      <w:bookmarkEnd w:id="0"/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Room of the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fr-FR" w:eastAsia="fr-FR"/>
        </w:rPr>
        <w:t xml:space="preserve">Polonia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Palace Hotel, Al. </w:t>
      </w:r>
      <w:proofErr w:type="spellStart"/>
      <w:r w:rsidRPr="00B51598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>Jerozolimskie</w:t>
      </w:r>
      <w:proofErr w:type="spellEnd"/>
      <w:r w:rsidRPr="00B51598">
        <w:rPr>
          <w:rFonts w:ascii="Arial" w:eastAsia="Times New Roman" w:hAnsi="Arial" w:cs="Arial"/>
          <w:color w:val="000000"/>
          <w:sz w:val="21"/>
          <w:szCs w:val="21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45,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4914"/>
    <w:rsid w:val="00340322"/>
    <w:rsid w:val="003B7293"/>
    <w:rsid w:val="005737A6"/>
    <w:rsid w:val="00B51598"/>
    <w:rsid w:val="00C05F34"/>
    <w:rsid w:val="00CA620A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DA51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Szmajdzińska</dc:creator>
  <cp:keywords/>
  <dc:description/>
  <cp:lastModifiedBy>Łukasz Krych</cp:lastModifiedBy>
  <cp:revision>2</cp:revision>
  <dcterms:created xsi:type="dcterms:W3CDTF">2019-07-15T09:48:00Z</dcterms:created>
  <dcterms:modified xsi:type="dcterms:W3CDTF">2019-07-15T09:48:00Z</dcterms:modified>
</cp:coreProperties>
</file>