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950" w14:textId="77777777" w:rsidR="001548B1" w:rsidRPr="00230A96" w:rsidRDefault="001548B1" w:rsidP="00304914">
      <w:pPr>
        <w:spacing w:after="0" w:line="360" w:lineRule="auto"/>
        <w:jc w:val="right"/>
        <w:rPr>
          <w:rFonts w:ascii="Arial" w:eastAsia="Times New Roman" w:hAnsi="Arial" w:cs="Arial"/>
          <w:sz w:val="20"/>
          <w:szCs w:val="20"/>
          <w:lang w:eastAsia="pl-PL"/>
        </w:rPr>
      </w:pPr>
      <w:r w:rsidRPr="00230A96">
        <w:rPr>
          <w:rFonts w:ascii="Arial" w:eastAsia="Times New Roman" w:hAnsi="Arial" w:cs="Arial"/>
          <w:color w:val="000000"/>
          <w:sz w:val="20"/>
          <w:szCs w:val="20"/>
        </w:rPr>
        <w:t>________________,</w:t>
      </w:r>
      <w:proofErr w:type="spellStart"/>
      <w:r w:rsidRPr="00230A96">
        <w:rPr>
          <w:rFonts w:ascii="Arial" w:eastAsia="Times New Roman" w:hAnsi="Arial" w:cs="Arial"/>
          <w:color w:val="000000"/>
          <w:sz w:val="20"/>
          <w:szCs w:val="20"/>
        </w:rPr>
        <w:t>date</w:t>
      </w:r>
      <w:proofErr w:type="spellEnd"/>
      <w:r w:rsidRPr="00230A96">
        <w:rPr>
          <w:rFonts w:ascii="Arial" w:eastAsia="Times New Roman" w:hAnsi="Arial" w:cs="Arial"/>
          <w:color w:val="000000"/>
          <w:sz w:val="20"/>
          <w:szCs w:val="20"/>
        </w:rPr>
        <w:t>___________</w:t>
      </w:r>
    </w:p>
    <w:p w14:paraId="1C99FA85" w14:textId="77777777" w:rsidR="001548B1" w:rsidRPr="00230A96" w:rsidRDefault="001548B1" w:rsidP="00304914">
      <w:pPr>
        <w:spacing w:after="0" w:line="360" w:lineRule="auto"/>
        <w:rPr>
          <w:rFonts w:ascii="Arial" w:eastAsia="Times New Roman" w:hAnsi="Arial" w:cs="Arial"/>
          <w:b/>
          <w:bCs/>
          <w:color w:val="000000"/>
          <w:sz w:val="20"/>
          <w:szCs w:val="20"/>
          <w:lang w:eastAsia="pl-PL"/>
        </w:rPr>
      </w:pPr>
    </w:p>
    <w:p w14:paraId="5A2C8C98" w14:textId="77777777" w:rsidR="001548B1" w:rsidRPr="00230A96" w:rsidRDefault="001548B1" w:rsidP="00304914">
      <w:pPr>
        <w:spacing w:after="0" w:line="360" w:lineRule="auto"/>
        <w:rPr>
          <w:rFonts w:ascii="Arial" w:eastAsia="Times New Roman" w:hAnsi="Arial" w:cs="Arial"/>
          <w:b/>
          <w:bCs/>
          <w:color w:val="000000"/>
          <w:sz w:val="20"/>
          <w:szCs w:val="20"/>
          <w:lang w:eastAsia="pl-PL"/>
        </w:rPr>
      </w:pPr>
    </w:p>
    <w:p w14:paraId="7A1A799C" w14:textId="77777777" w:rsidR="001548B1" w:rsidRPr="00230A96" w:rsidRDefault="001548B1" w:rsidP="00304914">
      <w:pPr>
        <w:spacing w:after="0" w:line="360" w:lineRule="auto"/>
        <w:rPr>
          <w:rFonts w:ascii="Arial" w:eastAsia="Times New Roman" w:hAnsi="Arial" w:cs="Arial"/>
          <w:b/>
          <w:bCs/>
          <w:color w:val="000000"/>
          <w:sz w:val="20"/>
          <w:szCs w:val="20"/>
          <w:lang w:eastAsia="pl-PL"/>
        </w:rPr>
      </w:pPr>
    </w:p>
    <w:p w14:paraId="64B84011" w14:textId="77777777" w:rsidR="001548B1" w:rsidRPr="00230A96" w:rsidRDefault="001548B1" w:rsidP="00304914">
      <w:pPr>
        <w:spacing w:after="0" w:line="360" w:lineRule="auto"/>
        <w:ind w:firstLine="4395"/>
        <w:rPr>
          <w:rFonts w:ascii="Arial" w:eastAsia="Times New Roman" w:hAnsi="Arial" w:cs="Arial"/>
          <w:b/>
          <w:bCs/>
          <w:color w:val="000000"/>
          <w:sz w:val="20"/>
          <w:szCs w:val="20"/>
          <w:lang w:eastAsia="pl-PL"/>
        </w:rPr>
      </w:pPr>
    </w:p>
    <w:p w14:paraId="357A5D86" w14:textId="77777777" w:rsidR="00832441" w:rsidRPr="00230A96" w:rsidRDefault="00832441" w:rsidP="00832441">
      <w:pPr>
        <w:spacing w:after="0" w:line="276" w:lineRule="auto"/>
        <w:ind w:left="1416" w:firstLine="4395"/>
        <w:rPr>
          <w:rFonts w:ascii="Arial" w:eastAsia="Times New Roman" w:hAnsi="Arial" w:cs="Arial"/>
          <w:b/>
          <w:bCs/>
          <w:color w:val="000000"/>
          <w:sz w:val="20"/>
          <w:szCs w:val="20"/>
          <w:lang w:eastAsia="pl-PL"/>
        </w:rPr>
      </w:pPr>
      <w:r w:rsidRPr="00230A96">
        <w:rPr>
          <w:rFonts w:ascii="Arial" w:eastAsia="Times New Roman" w:hAnsi="Arial" w:cs="Arial"/>
          <w:b/>
          <w:bCs/>
          <w:color w:val="000000"/>
          <w:sz w:val="20"/>
          <w:szCs w:val="20"/>
          <w:lang w:eastAsia="pl-PL"/>
        </w:rPr>
        <w:t>Trakcja S.A.</w:t>
      </w:r>
    </w:p>
    <w:p w14:paraId="3262A0E4" w14:textId="77777777" w:rsidR="00832441" w:rsidRPr="00230A96" w:rsidRDefault="00832441" w:rsidP="00832441">
      <w:pPr>
        <w:spacing w:after="0" w:line="276" w:lineRule="auto"/>
        <w:ind w:left="1416" w:firstLine="4395"/>
        <w:rPr>
          <w:rFonts w:ascii="Arial" w:eastAsia="Times New Roman" w:hAnsi="Arial" w:cs="Arial"/>
          <w:b/>
          <w:bCs/>
          <w:color w:val="000000"/>
          <w:sz w:val="20"/>
          <w:szCs w:val="20"/>
          <w:lang w:val="uk-UA" w:eastAsia="pl-PL"/>
        </w:rPr>
      </w:pPr>
      <w:r w:rsidRPr="00230A96">
        <w:rPr>
          <w:rFonts w:ascii="Arial" w:eastAsia="Times New Roman" w:hAnsi="Arial" w:cs="Arial"/>
          <w:b/>
          <w:bCs/>
          <w:color w:val="000000"/>
          <w:sz w:val="20"/>
          <w:szCs w:val="20"/>
          <w:lang w:eastAsia="pl-PL"/>
        </w:rPr>
        <w:t>Al. Jerozolimskie 100, lok. II p.</w:t>
      </w:r>
    </w:p>
    <w:p w14:paraId="0CC3220C" w14:textId="77777777" w:rsidR="00832441" w:rsidRPr="00230A96" w:rsidRDefault="00832441" w:rsidP="00832441">
      <w:pPr>
        <w:spacing w:after="0" w:line="276" w:lineRule="auto"/>
        <w:ind w:left="1416" w:firstLine="4395"/>
        <w:rPr>
          <w:rFonts w:ascii="Arial" w:eastAsia="Times New Roman" w:hAnsi="Arial" w:cs="Arial"/>
          <w:b/>
          <w:bCs/>
          <w:color w:val="000000"/>
          <w:sz w:val="20"/>
          <w:szCs w:val="20"/>
          <w:lang w:eastAsia="pl-PL"/>
        </w:rPr>
      </w:pPr>
      <w:r w:rsidRPr="00230A96">
        <w:rPr>
          <w:rFonts w:ascii="Arial" w:eastAsia="Times New Roman" w:hAnsi="Arial" w:cs="Arial"/>
          <w:b/>
          <w:bCs/>
          <w:color w:val="000000"/>
          <w:sz w:val="20"/>
          <w:szCs w:val="20"/>
          <w:lang w:eastAsia="pl-PL"/>
        </w:rPr>
        <w:t>00-807 Warszawa</w:t>
      </w:r>
    </w:p>
    <w:p w14:paraId="288ABA32" w14:textId="77777777" w:rsidR="005737A6" w:rsidRPr="00230A96" w:rsidRDefault="005737A6" w:rsidP="00304914">
      <w:pPr>
        <w:spacing w:after="0" w:line="360" w:lineRule="auto"/>
        <w:ind w:firstLine="4395"/>
        <w:rPr>
          <w:rFonts w:ascii="Arial" w:eastAsia="Times New Roman" w:hAnsi="Arial" w:cs="Arial"/>
          <w:sz w:val="20"/>
          <w:szCs w:val="20"/>
          <w:lang w:val="en-US" w:eastAsia="pl-PL"/>
        </w:rPr>
      </w:pPr>
    </w:p>
    <w:p w14:paraId="6D15E79A" w14:textId="77777777" w:rsidR="001548B1" w:rsidRPr="00230A96" w:rsidRDefault="001548B1" w:rsidP="00304914">
      <w:pPr>
        <w:spacing w:after="0" w:line="360" w:lineRule="auto"/>
        <w:jc w:val="center"/>
        <w:rPr>
          <w:rFonts w:ascii="Arial" w:eastAsia="Times New Roman" w:hAnsi="Arial" w:cs="Arial"/>
          <w:b/>
          <w:bCs/>
          <w:color w:val="000000"/>
          <w:sz w:val="20"/>
          <w:szCs w:val="20"/>
          <w:lang w:val="en-US"/>
        </w:rPr>
      </w:pPr>
    </w:p>
    <w:p w14:paraId="7C62FE2C" w14:textId="35EDF5E5" w:rsidR="001548B1" w:rsidRPr="00230A96" w:rsidRDefault="00465FAF" w:rsidP="003E4558">
      <w:pPr>
        <w:spacing w:after="0" w:line="276" w:lineRule="auto"/>
        <w:jc w:val="center"/>
        <w:rPr>
          <w:rFonts w:ascii="Arial" w:eastAsia="Times New Roman" w:hAnsi="Arial" w:cs="Arial"/>
          <w:sz w:val="20"/>
          <w:szCs w:val="20"/>
          <w:lang w:val="en-US" w:eastAsia="pl-PL"/>
        </w:rPr>
      </w:pPr>
      <w:r w:rsidRPr="00230A96">
        <w:rPr>
          <w:rFonts w:ascii="Arial" w:eastAsia="Times New Roman" w:hAnsi="Arial" w:cs="Arial"/>
          <w:b/>
          <w:bCs/>
          <w:color w:val="000000"/>
          <w:sz w:val="20"/>
          <w:szCs w:val="20"/>
          <w:lang w:val="en-US"/>
        </w:rPr>
        <w:t>VOTING INSTRUCTIONS FOR PROXY AT</w:t>
      </w:r>
      <w:r w:rsidR="001548B1" w:rsidRPr="00230A96">
        <w:rPr>
          <w:rFonts w:ascii="Arial" w:eastAsia="Times New Roman" w:hAnsi="Arial" w:cs="Arial"/>
          <w:b/>
          <w:bCs/>
          <w:color w:val="000000"/>
          <w:sz w:val="20"/>
          <w:szCs w:val="20"/>
          <w:lang w:val="en-US"/>
        </w:rPr>
        <w:t xml:space="preserve"> THE </w:t>
      </w:r>
      <w:r w:rsidR="00230A96">
        <w:rPr>
          <w:rFonts w:ascii="Arial" w:eastAsia="Times New Roman" w:hAnsi="Arial" w:cs="Arial"/>
          <w:b/>
          <w:bCs/>
          <w:color w:val="000000"/>
          <w:sz w:val="20"/>
          <w:szCs w:val="20"/>
          <w:lang w:val="en-US"/>
        </w:rPr>
        <w:t>ANNUAL</w:t>
      </w:r>
      <w:r w:rsidR="001548B1" w:rsidRPr="00230A96">
        <w:rPr>
          <w:rFonts w:ascii="Arial" w:eastAsia="Times New Roman" w:hAnsi="Arial" w:cs="Arial"/>
          <w:b/>
          <w:bCs/>
          <w:color w:val="000000"/>
          <w:sz w:val="20"/>
          <w:szCs w:val="20"/>
          <w:lang w:val="en-US"/>
        </w:rPr>
        <w:t xml:space="preserve"> GENERAL MEETING </w:t>
      </w:r>
      <w:r w:rsidRPr="00230A96">
        <w:rPr>
          <w:rFonts w:ascii="Arial" w:eastAsia="Times New Roman" w:hAnsi="Arial" w:cs="Arial"/>
          <w:b/>
          <w:bCs/>
          <w:color w:val="000000"/>
          <w:sz w:val="20"/>
          <w:szCs w:val="20"/>
          <w:lang w:val="en-US"/>
        </w:rPr>
        <w:br/>
      </w:r>
      <w:r w:rsidR="001548B1" w:rsidRPr="00230A96">
        <w:rPr>
          <w:rFonts w:ascii="Arial" w:eastAsia="Times New Roman" w:hAnsi="Arial" w:cs="Arial"/>
          <w:b/>
          <w:bCs/>
          <w:color w:val="000000"/>
          <w:sz w:val="20"/>
          <w:szCs w:val="20"/>
          <w:lang w:val="en-US"/>
        </w:rPr>
        <w:t>OF SHAREHOLDERS OF</w:t>
      </w:r>
      <w:r w:rsidR="00EA6727" w:rsidRPr="00230A96">
        <w:rPr>
          <w:rFonts w:ascii="Arial" w:eastAsia="Times New Roman" w:hAnsi="Arial" w:cs="Arial"/>
          <w:b/>
          <w:bCs/>
          <w:color w:val="000000"/>
          <w:sz w:val="20"/>
          <w:szCs w:val="20"/>
          <w:lang w:val="en-US"/>
        </w:rPr>
        <w:t xml:space="preserve"> TRAKCJA</w:t>
      </w:r>
      <w:r w:rsidR="001548B1" w:rsidRPr="00230A96">
        <w:rPr>
          <w:rFonts w:ascii="Arial" w:eastAsia="Times New Roman" w:hAnsi="Arial" w:cs="Arial"/>
          <w:b/>
          <w:bCs/>
          <w:color w:val="000000"/>
          <w:sz w:val="20"/>
          <w:szCs w:val="20"/>
          <w:lang w:val="en-US"/>
        </w:rPr>
        <w:t xml:space="preserve">  S.A. BASED IN WARSAW </w:t>
      </w:r>
      <w:r w:rsidRPr="00230A96">
        <w:rPr>
          <w:rFonts w:ascii="Arial" w:eastAsia="Times New Roman" w:hAnsi="Arial" w:cs="Arial"/>
          <w:b/>
          <w:bCs/>
          <w:color w:val="000000"/>
          <w:sz w:val="20"/>
          <w:szCs w:val="20"/>
          <w:lang w:val="en-US"/>
        </w:rPr>
        <w:br/>
      </w:r>
      <w:r w:rsidR="001548B1" w:rsidRPr="00230A96">
        <w:rPr>
          <w:rFonts w:ascii="Arial" w:eastAsia="Times New Roman" w:hAnsi="Arial" w:cs="Arial"/>
          <w:b/>
          <w:bCs/>
          <w:color w:val="000000"/>
          <w:sz w:val="20"/>
          <w:szCs w:val="20"/>
          <w:lang w:val="en-US"/>
        </w:rPr>
        <w:t>CONVENED</w:t>
      </w:r>
      <w:r w:rsidRPr="00230A96">
        <w:rPr>
          <w:rFonts w:ascii="Arial" w:eastAsia="Times New Roman" w:hAnsi="Arial" w:cs="Arial"/>
          <w:sz w:val="20"/>
          <w:szCs w:val="20"/>
          <w:lang w:val="en-US" w:eastAsia="pl-PL"/>
        </w:rPr>
        <w:t xml:space="preserve"> </w:t>
      </w:r>
      <w:r w:rsidR="001548B1" w:rsidRPr="00230A96">
        <w:rPr>
          <w:rFonts w:ascii="Arial" w:eastAsia="Times New Roman" w:hAnsi="Arial" w:cs="Arial"/>
          <w:b/>
          <w:bCs/>
          <w:color w:val="000000"/>
          <w:sz w:val="20"/>
          <w:szCs w:val="20"/>
          <w:lang w:val="en-US"/>
        </w:rPr>
        <w:t xml:space="preserve">FOR </w:t>
      </w:r>
      <w:r w:rsidR="00230A96">
        <w:rPr>
          <w:rFonts w:ascii="Arial" w:eastAsia="Times New Roman" w:hAnsi="Arial" w:cs="Arial"/>
          <w:b/>
          <w:bCs/>
          <w:color w:val="000000"/>
          <w:sz w:val="20"/>
          <w:szCs w:val="20"/>
          <w:lang w:val="en-US"/>
        </w:rPr>
        <w:t>29 JUNE</w:t>
      </w:r>
      <w:r w:rsidR="001548B1" w:rsidRPr="00230A96">
        <w:rPr>
          <w:rFonts w:ascii="Arial" w:eastAsia="Times New Roman" w:hAnsi="Arial" w:cs="Arial"/>
          <w:b/>
          <w:bCs/>
          <w:color w:val="000000"/>
          <w:sz w:val="20"/>
          <w:szCs w:val="20"/>
          <w:lang w:val="en-US"/>
        </w:rPr>
        <w:t xml:space="preserve"> 20</w:t>
      </w:r>
      <w:r w:rsidR="005B737B" w:rsidRPr="00230A96">
        <w:rPr>
          <w:rFonts w:ascii="Arial" w:eastAsia="Times New Roman" w:hAnsi="Arial" w:cs="Arial"/>
          <w:b/>
          <w:bCs/>
          <w:color w:val="000000"/>
          <w:sz w:val="20"/>
          <w:szCs w:val="20"/>
          <w:lang w:val="en-US"/>
        </w:rPr>
        <w:t>2</w:t>
      </w:r>
      <w:r w:rsidR="00832441" w:rsidRPr="00230A96">
        <w:rPr>
          <w:rFonts w:ascii="Arial" w:eastAsia="Times New Roman" w:hAnsi="Arial" w:cs="Arial"/>
          <w:b/>
          <w:bCs/>
          <w:color w:val="000000"/>
          <w:sz w:val="20"/>
          <w:szCs w:val="20"/>
          <w:lang w:val="en-US"/>
        </w:rPr>
        <w:t>1</w:t>
      </w:r>
    </w:p>
    <w:p w14:paraId="7CBDC84E" w14:textId="77777777" w:rsidR="001548B1" w:rsidRPr="00230A96" w:rsidRDefault="001548B1" w:rsidP="00304914">
      <w:pPr>
        <w:spacing w:after="0" w:line="360" w:lineRule="auto"/>
        <w:jc w:val="center"/>
        <w:rPr>
          <w:rFonts w:ascii="Arial" w:eastAsia="Times New Roman" w:hAnsi="Arial" w:cs="Arial"/>
          <w:sz w:val="20"/>
          <w:szCs w:val="20"/>
          <w:lang w:val="en-US" w:eastAsia="pl-PL"/>
        </w:rPr>
      </w:pPr>
    </w:p>
    <w:p w14:paraId="17BA4EF3" w14:textId="77777777" w:rsidR="001548B1" w:rsidRPr="00230A96" w:rsidRDefault="001548B1" w:rsidP="00304914">
      <w:pPr>
        <w:spacing w:after="0" w:line="360" w:lineRule="auto"/>
        <w:jc w:val="center"/>
        <w:rPr>
          <w:rFonts w:ascii="Arial" w:eastAsia="Times New Roman" w:hAnsi="Arial" w:cs="Arial"/>
          <w:sz w:val="20"/>
          <w:szCs w:val="20"/>
          <w:lang w:val="en-US" w:eastAsia="pl-PL"/>
        </w:rPr>
      </w:pPr>
    </w:p>
    <w:p w14:paraId="6173886E" w14:textId="77777777" w:rsidR="001548B1" w:rsidRPr="00230A96" w:rsidRDefault="001548B1" w:rsidP="00304914">
      <w:pPr>
        <w:spacing w:after="0" w:line="360" w:lineRule="auto"/>
        <w:rPr>
          <w:rFonts w:ascii="Arial" w:eastAsia="Times New Roman" w:hAnsi="Arial" w:cs="Arial"/>
          <w:b/>
          <w:bCs/>
          <w:color w:val="000000"/>
          <w:sz w:val="20"/>
          <w:szCs w:val="20"/>
          <w:lang w:val="en-US"/>
        </w:rPr>
      </w:pPr>
      <w:r w:rsidRPr="00230A96">
        <w:rPr>
          <w:rFonts w:ascii="Arial" w:eastAsia="Times New Roman" w:hAnsi="Arial" w:cs="Arial"/>
          <w:b/>
          <w:bCs/>
          <w:color w:val="000000"/>
          <w:sz w:val="20"/>
          <w:szCs w:val="20"/>
          <w:lang w:val="en-US"/>
        </w:rPr>
        <w:t>AUTHORISING SHAREHOLDER</w:t>
      </w:r>
    </w:p>
    <w:p w14:paraId="2845E118" w14:textId="77777777" w:rsidR="008D4296" w:rsidRPr="00230A96" w:rsidRDefault="008D4296" w:rsidP="00304914">
      <w:pPr>
        <w:spacing w:after="0" w:line="360" w:lineRule="auto"/>
        <w:rPr>
          <w:rFonts w:ascii="Arial" w:eastAsia="Times New Roman" w:hAnsi="Arial" w:cs="Arial"/>
          <w:sz w:val="20"/>
          <w:szCs w:val="20"/>
          <w:lang w:val="en-US" w:eastAsia="pl-PL"/>
        </w:rPr>
      </w:pPr>
    </w:p>
    <w:p w14:paraId="1BD9163C" w14:textId="77777777" w:rsidR="001548B1" w:rsidRPr="00230A96" w:rsidRDefault="001548B1" w:rsidP="00304914">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color w:val="000000"/>
          <w:sz w:val="20"/>
          <w:szCs w:val="20"/>
          <w:lang w:val="en-US"/>
        </w:rPr>
        <w:t>Forename, surname or business name of the Shareholder:______________________</w:t>
      </w:r>
    </w:p>
    <w:p w14:paraId="7236BE55" w14:textId="77777777" w:rsidR="001548B1" w:rsidRPr="00230A96" w:rsidRDefault="001548B1" w:rsidP="00304914">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color w:val="000000"/>
          <w:sz w:val="20"/>
          <w:szCs w:val="20"/>
          <w:lang w:val="en-US"/>
        </w:rPr>
        <w:t>Represented</w:t>
      </w:r>
      <w:r w:rsidR="00465FAF" w:rsidRPr="00230A96">
        <w:rPr>
          <w:rFonts w:ascii="Arial" w:eastAsia="Times New Roman" w:hAnsi="Arial" w:cs="Arial"/>
          <w:color w:val="000000"/>
          <w:sz w:val="20"/>
          <w:szCs w:val="20"/>
          <w:lang w:val="en-US"/>
        </w:rPr>
        <w:t xml:space="preserve"> by</w:t>
      </w:r>
      <w:r w:rsidRPr="00230A96">
        <w:rPr>
          <w:rFonts w:ascii="Arial" w:eastAsia="Times New Roman" w:hAnsi="Arial" w:cs="Arial"/>
          <w:color w:val="000000"/>
          <w:sz w:val="20"/>
          <w:szCs w:val="20"/>
          <w:lang w:val="en-US"/>
        </w:rPr>
        <w:t xml:space="preserve"> </w:t>
      </w:r>
      <w:r w:rsidRPr="00230A96">
        <w:rPr>
          <w:rStyle w:val="Odwoanieprzypisudolnego"/>
          <w:rFonts w:ascii="Arial" w:eastAsia="Times New Roman" w:hAnsi="Arial" w:cs="Arial"/>
          <w:color w:val="000000"/>
          <w:sz w:val="20"/>
          <w:szCs w:val="20"/>
          <w:lang w:val="en-US"/>
        </w:rPr>
        <w:footnoteReference w:id="1"/>
      </w:r>
      <w:r w:rsidRPr="00230A96">
        <w:rPr>
          <w:rFonts w:ascii="Arial" w:eastAsia="Times New Roman" w:hAnsi="Arial" w:cs="Arial"/>
          <w:color w:val="000000"/>
          <w:sz w:val="20"/>
          <w:szCs w:val="20"/>
          <w:lang w:val="en-US"/>
        </w:rPr>
        <w:t>_____________________________________________________</w:t>
      </w:r>
      <w:r w:rsidR="00465FAF" w:rsidRPr="00230A96">
        <w:rPr>
          <w:rFonts w:ascii="Arial" w:eastAsia="Times New Roman" w:hAnsi="Arial" w:cs="Arial"/>
          <w:color w:val="000000"/>
          <w:sz w:val="20"/>
          <w:szCs w:val="20"/>
          <w:lang w:val="en-US"/>
        </w:rPr>
        <w:t>_</w:t>
      </w:r>
    </w:p>
    <w:p w14:paraId="3930A81C" w14:textId="77777777" w:rsidR="001548B1" w:rsidRPr="00230A96" w:rsidRDefault="001548B1" w:rsidP="00304914">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color w:val="000000"/>
          <w:sz w:val="20"/>
          <w:szCs w:val="20"/>
          <w:lang w:val="en-US"/>
        </w:rPr>
        <w:t>Address (headquarters) of the Shareholder:</w:t>
      </w:r>
      <w:r w:rsidRPr="00230A96">
        <w:rPr>
          <w:rFonts w:ascii="Arial" w:eastAsia="Times New Roman" w:hAnsi="Arial" w:cs="Arial"/>
          <w:color w:val="000000"/>
          <w:sz w:val="20"/>
          <w:szCs w:val="20"/>
          <w:lang w:val="en-US"/>
        </w:rPr>
        <w:tab/>
        <w:t>_________________________________</w:t>
      </w:r>
    </w:p>
    <w:p w14:paraId="1AADFCF0" w14:textId="77777777" w:rsidR="001548B1" w:rsidRPr="00230A96" w:rsidRDefault="001548B1" w:rsidP="00304914">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color w:val="000000"/>
          <w:sz w:val="20"/>
          <w:szCs w:val="20"/>
          <w:lang w:val="en-US"/>
        </w:rPr>
        <w:t>E-mail address of the Shareholder:________________________________________</w:t>
      </w:r>
    </w:p>
    <w:p w14:paraId="088C89A2" w14:textId="77777777" w:rsidR="002924C8" w:rsidRDefault="002924C8" w:rsidP="00304914">
      <w:pPr>
        <w:spacing w:after="0" w:line="360" w:lineRule="auto"/>
        <w:rPr>
          <w:rFonts w:ascii="Arial" w:eastAsia="Times New Roman" w:hAnsi="Arial" w:cs="Arial"/>
          <w:b/>
          <w:bCs/>
          <w:color w:val="000000"/>
          <w:sz w:val="20"/>
          <w:szCs w:val="20"/>
          <w:lang w:val="en-US"/>
        </w:rPr>
      </w:pPr>
    </w:p>
    <w:p w14:paraId="1FCD3099" w14:textId="2879C2B9" w:rsidR="00304914" w:rsidRDefault="002924C8" w:rsidP="00304914">
      <w:pPr>
        <w:spacing w:after="0" w:line="360" w:lineRule="auto"/>
        <w:rPr>
          <w:rFonts w:ascii="Arial" w:eastAsia="Times New Roman" w:hAnsi="Arial" w:cs="Arial"/>
          <w:b/>
          <w:bCs/>
          <w:color w:val="000000"/>
          <w:sz w:val="20"/>
          <w:szCs w:val="20"/>
          <w:lang w:val="en-US"/>
        </w:rPr>
      </w:pPr>
      <w:r w:rsidRPr="00230A96">
        <w:rPr>
          <w:rFonts w:ascii="Arial" w:eastAsia="Times New Roman" w:hAnsi="Arial" w:cs="Arial"/>
          <w:b/>
          <w:bCs/>
          <w:color w:val="000000"/>
          <w:sz w:val="20"/>
          <w:szCs w:val="20"/>
          <w:lang w:val="en-US"/>
        </w:rPr>
        <w:t>AUTHORISING</w:t>
      </w:r>
      <w:r>
        <w:rPr>
          <w:rFonts w:ascii="Arial" w:eastAsia="Times New Roman" w:hAnsi="Arial" w:cs="Arial"/>
          <w:b/>
          <w:bCs/>
          <w:color w:val="000000"/>
          <w:sz w:val="20"/>
          <w:szCs w:val="20"/>
          <w:lang w:val="en-US"/>
        </w:rPr>
        <w:t xml:space="preserve"> PROXY</w:t>
      </w:r>
    </w:p>
    <w:p w14:paraId="23ADA4DA" w14:textId="77777777" w:rsidR="002924C8" w:rsidRPr="00230A96" w:rsidRDefault="002924C8" w:rsidP="00304914">
      <w:pPr>
        <w:spacing w:after="0" w:line="360" w:lineRule="auto"/>
        <w:rPr>
          <w:rFonts w:ascii="Arial" w:eastAsia="Times New Roman" w:hAnsi="Arial" w:cs="Arial"/>
          <w:b/>
          <w:bCs/>
          <w:color w:val="000000"/>
          <w:sz w:val="20"/>
          <w:szCs w:val="20"/>
          <w:lang w:val="en-US"/>
        </w:rPr>
      </w:pPr>
    </w:p>
    <w:p w14:paraId="1DCE13E8" w14:textId="77777777" w:rsidR="00465FAF" w:rsidRPr="00230A96" w:rsidRDefault="00465FAF" w:rsidP="008D4296">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iCs/>
          <w:color w:val="000000"/>
          <w:sz w:val="20"/>
          <w:szCs w:val="20"/>
          <w:lang w:val="en-US"/>
        </w:rPr>
        <w:t>F</w:t>
      </w:r>
      <w:r w:rsidR="001548B1" w:rsidRPr="00230A96">
        <w:rPr>
          <w:rFonts w:ascii="Arial" w:eastAsia="Times New Roman" w:hAnsi="Arial" w:cs="Arial"/>
          <w:iCs/>
          <w:color w:val="000000"/>
          <w:sz w:val="20"/>
          <w:szCs w:val="20"/>
          <w:lang w:val="en-US"/>
        </w:rPr>
        <w:t>orename</w:t>
      </w:r>
      <w:r w:rsidRPr="00230A96">
        <w:rPr>
          <w:rFonts w:ascii="Arial" w:eastAsia="Times New Roman" w:hAnsi="Arial" w:cs="Arial"/>
          <w:iCs/>
          <w:color w:val="000000"/>
          <w:sz w:val="20"/>
          <w:szCs w:val="20"/>
          <w:lang w:val="en-US"/>
        </w:rPr>
        <w:t>,</w:t>
      </w:r>
      <w:r w:rsidR="001548B1" w:rsidRPr="00230A96">
        <w:rPr>
          <w:rFonts w:ascii="Arial" w:eastAsia="Times New Roman" w:hAnsi="Arial" w:cs="Arial"/>
          <w:iCs/>
          <w:color w:val="000000"/>
          <w:sz w:val="20"/>
          <w:szCs w:val="20"/>
          <w:lang w:val="en-US"/>
        </w:rPr>
        <w:t xml:space="preserve"> </w:t>
      </w:r>
      <w:r w:rsidRPr="00230A96">
        <w:rPr>
          <w:rFonts w:ascii="Arial" w:eastAsia="Times New Roman" w:hAnsi="Arial" w:cs="Arial"/>
          <w:iCs/>
          <w:color w:val="000000"/>
          <w:sz w:val="20"/>
          <w:szCs w:val="20"/>
          <w:lang w:val="en-US"/>
        </w:rPr>
        <w:t>surname or business name</w:t>
      </w:r>
      <w:r w:rsidRPr="00230A96">
        <w:rPr>
          <w:rFonts w:ascii="Arial" w:eastAsia="Times New Roman" w:hAnsi="Arial" w:cs="Arial"/>
          <w:color w:val="000000"/>
          <w:sz w:val="20"/>
          <w:szCs w:val="20"/>
          <w:lang w:val="en-US"/>
        </w:rPr>
        <w:t xml:space="preserve"> Proxy:__________________</w:t>
      </w:r>
      <w:r w:rsidR="008D4296" w:rsidRPr="00230A96">
        <w:rPr>
          <w:rFonts w:ascii="Arial" w:eastAsia="Times New Roman" w:hAnsi="Arial" w:cs="Arial"/>
          <w:color w:val="000000"/>
          <w:sz w:val="20"/>
          <w:szCs w:val="20"/>
          <w:lang w:val="en-US"/>
        </w:rPr>
        <w:t>_______</w:t>
      </w:r>
      <w:r w:rsidRPr="00230A96">
        <w:rPr>
          <w:rFonts w:ascii="Arial" w:eastAsia="Times New Roman" w:hAnsi="Arial" w:cs="Arial"/>
          <w:color w:val="000000"/>
          <w:sz w:val="20"/>
          <w:szCs w:val="20"/>
          <w:lang w:val="en-US"/>
        </w:rPr>
        <w:t>_______</w:t>
      </w:r>
    </w:p>
    <w:p w14:paraId="05DE7936" w14:textId="77777777" w:rsidR="00465FAF" w:rsidRPr="00230A96" w:rsidRDefault="00465FAF" w:rsidP="008D4296">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iCs/>
          <w:color w:val="000000"/>
          <w:sz w:val="20"/>
          <w:szCs w:val="20"/>
          <w:lang w:val="en-US"/>
        </w:rPr>
        <w:t>Address of the Proxy</w:t>
      </w:r>
      <w:r w:rsidR="008D4296" w:rsidRPr="00230A96">
        <w:rPr>
          <w:rFonts w:ascii="Arial" w:eastAsia="Times New Roman" w:hAnsi="Arial" w:cs="Arial"/>
          <w:iCs/>
          <w:color w:val="000000"/>
          <w:sz w:val="20"/>
          <w:szCs w:val="20"/>
          <w:lang w:val="en-US"/>
        </w:rPr>
        <w:t>:</w:t>
      </w:r>
      <w:r w:rsidRPr="00230A96">
        <w:rPr>
          <w:rFonts w:ascii="Arial" w:eastAsia="Times New Roman" w:hAnsi="Arial" w:cs="Arial"/>
          <w:iCs/>
          <w:color w:val="000000"/>
          <w:sz w:val="20"/>
          <w:szCs w:val="20"/>
          <w:lang w:val="en-US"/>
        </w:rPr>
        <w:t>___________________________________</w:t>
      </w:r>
      <w:r w:rsidR="008D4296" w:rsidRPr="00230A96">
        <w:rPr>
          <w:rFonts w:ascii="Arial" w:eastAsia="Times New Roman" w:hAnsi="Arial" w:cs="Arial"/>
          <w:iCs/>
          <w:color w:val="000000"/>
          <w:sz w:val="20"/>
          <w:szCs w:val="20"/>
          <w:lang w:val="en-US"/>
        </w:rPr>
        <w:t>______</w:t>
      </w:r>
      <w:r w:rsidRPr="00230A96">
        <w:rPr>
          <w:rFonts w:ascii="Arial" w:eastAsia="Times New Roman" w:hAnsi="Arial" w:cs="Arial"/>
          <w:iCs/>
          <w:color w:val="000000"/>
          <w:sz w:val="20"/>
          <w:szCs w:val="20"/>
          <w:lang w:val="en-US"/>
        </w:rPr>
        <w:t>__________</w:t>
      </w:r>
    </w:p>
    <w:p w14:paraId="42DCBC7F" w14:textId="77777777" w:rsidR="00465FAF" w:rsidRPr="00230A96" w:rsidRDefault="00465FAF" w:rsidP="008D4296">
      <w:pPr>
        <w:numPr>
          <w:ilvl w:val="0"/>
          <w:numId w:val="1"/>
        </w:numPr>
        <w:spacing w:after="0" w:line="360" w:lineRule="auto"/>
        <w:jc w:val="both"/>
        <w:rPr>
          <w:rFonts w:ascii="Arial" w:eastAsia="Times New Roman" w:hAnsi="Arial" w:cs="Arial"/>
          <w:color w:val="000000"/>
          <w:sz w:val="20"/>
          <w:szCs w:val="20"/>
          <w:lang w:val="en-US"/>
        </w:rPr>
      </w:pPr>
      <w:r w:rsidRPr="00230A96">
        <w:rPr>
          <w:rFonts w:ascii="Arial" w:eastAsia="Times New Roman" w:hAnsi="Arial" w:cs="Arial"/>
          <w:color w:val="000000"/>
          <w:sz w:val="20"/>
          <w:szCs w:val="20"/>
          <w:lang w:val="en-US"/>
        </w:rPr>
        <w:t>E-mail address of the Proxy:_________________________________</w:t>
      </w:r>
      <w:r w:rsidR="008D4296" w:rsidRPr="00230A96">
        <w:rPr>
          <w:rFonts w:ascii="Arial" w:eastAsia="Times New Roman" w:hAnsi="Arial" w:cs="Arial"/>
          <w:color w:val="000000"/>
          <w:sz w:val="20"/>
          <w:szCs w:val="20"/>
          <w:lang w:val="en-US"/>
        </w:rPr>
        <w:t>_________</w:t>
      </w:r>
      <w:r w:rsidRPr="00230A96">
        <w:rPr>
          <w:rFonts w:ascii="Arial" w:eastAsia="Times New Roman" w:hAnsi="Arial" w:cs="Arial"/>
          <w:color w:val="000000"/>
          <w:sz w:val="20"/>
          <w:szCs w:val="20"/>
          <w:lang w:val="en-US"/>
        </w:rPr>
        <w:t>__</w:t>
      </w:r>
      <w:r w:rsidR="008D4296" w:rsidRPr="00230A96">
        <w:rPr>
          <w:rFonts w:ascii="Arial" w:eastAsia="Times New Roman" w:hAnsi="Arial" w:cs="Arial"/>
          <w:color w:val="000000"/>
          <w:sz w:val="20"/>
          <w:szCs w:val="20"/>
          <w:lang w:val="en-US"/>
        </w:rPr>
        <w:t>_</w:t>
      </w:r>
    </w:p>
    <w:p w14:paraId="18AE6895" w14:textId="77777777" w:rsidR="00304914" w:rsidRPr="00230A96" w:rsidRDefault="00304914" w:rsidP="00304914">
      <w:pPr>
        <w:spacing w:after="0" w:line="360" w:lineRule="auto"/>
        <w:rPr>
          <w:rFonts w:ascii="Arial" w:eastAsia="Times New Roman" w:hAnsi="Arial" w:cs="Arial"/>
          <w:b/>
          <w:bCs/>
          <w:color w:val="0000FF"/>
          <w:sz w:val="20"/>
          <w:szCs w:val="20"/>
          <w:lang w:val="en-US"/>
        </w:rPr>
      </w:pPr>
    </w:p>
    <w:p w14:paraId="70E5020F" w14:textId="56271F4A" w:rsidR="00406FE2" w:rsidRDefault="00406FE2" w:rsidP="00304914">
      <w:pPr>
        <w:spacing w:after="0" w:line="360" w:lineRule="auto"/>
        <w:rPr>
          <w:rFonts w:ascii="Arial" w:eastAsia="Times New Roman" w:hAnsi="Arial" w:cs="Arial"/>
          <w:b/>
          <w:bCs/>
          <w:color w:val="0000FF"/>
          <w:sz w:val="20"/>
          <w:szCs w:val="20"/>
          <w:lang w:val="en-US"/>
        </w:rPr>
      </w:pPr>
    </w:p>
    <w:p w14:paraId="35E8428F" w14:textId="2A4E3846" w:rsidR="002924C8" w:rsidRDefault="002924C8" w:rsidP="00304914">
      <w:pPr>
        <w:spacing w:after="0" w:line="360" w:lineRule="auto"/>
        <w:rPr>
          <w:rFonts w:ascii="Arial" w:eastAsia="Times New Roman" w:hAnsi="Arial" w:cs="Arial"/>
          <w:b/>
          <w:bCs/>
          <w:color w:val="0000FF"/>
          <w:sz w:val="20"/>
          <w:szCs w:val="20"/>
          <w:lang w:val="en-US"/>
        </w:rPr>
      </w:pPr>
    </w:p>
    <w:p w14:paraId="15D1A47B" w14:textId="269FCE5D" w:rsidR="002924C8" w:rsidRDefault="002924C8" w:rsidP="00304914">
      <w:pPr>
        <w:spacing w:after="0" w:line="360" w:lineRule="auto"/>
        <w:rPr>
          <w:rFonts w:ascii="Arial" w:eastAsia="Times New Roman" w:hAnsi="Arial" w:cs="Arial"/>
          <w:b/>
          <w:bCs/>
          <w:color w:val="0000FF"/>
          <w:sz w:val="20"/>
          <w:szCs w:val="20"/>
          <w:lang w:val="en-US"/>
        </w:rPr>
      </w:pPr>
    </w:p>
    <w:p w14:paraId="5BBC8ACB" w14:textId="6B2572BF" w:rsidR="002924C8" w:rsidRDefault="002924C8" w:rsidP="00304914">
      <w:pPr>
        <w:spacing w:after="0" w:line="360" w:lineRule="auto"/>
        <w:rPr>
          <w:rFonts w:ascii="Arial" w:eastAsia="Times New Roman" w:hAnsi="Arial" w:cs="Arial"/>
          <w:b/>
          <w:bCs/>
          <w:color w:val="0000FF"/>
          <w:sz w:val="20"/>
          <w:szCs w:val="20"/>
          <w:lang w:val="en-US"/>
        </w:rPr>
      </w:pPr>
    </w:p>
    <w:p w14:paraId="16B003E6" w14:textId="7992416E" w:rsidR="002924C8" w:rsidRDefault="002924C8" w:rsidP="00304914">
      <w:pPr>
        <w:spacing w:after="0" w:line="360" w:lineRule="auto"/>
        <w:rPr>
          <w:rFonts w:ascii="Arial" w:eastAsia="Times New Roman" w:hAnsi="Arial" w:cs="Arial"/>
          <w:b/>
          <w:bCs/>
          <w:color w:val="0000FF"/>
          <w:sz w:val="20"/>
          <w:szCs w:val="20"/>
          <w:lang w:val="en-US"/>
        </w:rPr>
      </w:pPr>
    </w:p>
    <w:p w14:paraId="004005DD" w14:textId="622FE8EE" w:rsidR="002924C8" w:rsidRDefault="002924C8" w:rsidP="00304914">
      <w:pPr>
        <w:spacing w:after="0" w:line="360" w:lineRule="auto"/>
        <w:rPr>
          <w:rFonts w:ascii="Arial" w:eastAsia="Times New Roman" w:hAnsi="Arial" w:cs="Arial"/>
          <w:b/>
          <w:bCs/>
          <w:color w:val="0000FF"/>
          <w:sz w:val="20"/>
          <w:szCs w:val="20"/>
          <w:lang w:val="en-US"/>
        </w:rPr>
      </w:pPr>
    </w:p>
    <w:p w14:paraId="6307D55D" w14:textId="77777777" w:rsidR="002924C8" w:rsidRDefault="002924C8" w:rsidP="00304914">
      <w:pPr>
        <w:spacing w:after="0" w:line="360" w:lineRule="auto"/>
        <w:rPr>
          <w:rFonts w:ascii="Arial" w:eastAsia="Times New Roman" w:hAnsi="Arial" w:cs="Arial"/>
          <w:b/>
          <w:bCs/>
          <w:color w:val="0000FF"/>
          <w:sz w:val="20"/>
          <w:szCs w:val="20"/>
          <w:lang w:val="en-US"/>
        </w:rPr>
      </w:pPr>
    </w:p>
    <w:p w14:paraId="786B08C7" w14:textId="3D3CB6F9" w:rsidR="002924C8" w:rsidRDefault="002924C8" w:rsidP="00304914">
      <w:pPr>
        <w:spacing w:after="0" w:line="360" w:lineRule="auto"/>
        <w:rPr>
          <w:rFonts w:ascii="Arial" w:eastAsia="Times New Roman" w:hAnsi="Arial" w:cs="Arial"/>
          <w:b/>
          <w:bCs/>
          <w:color w:val="0000FF"/>
          <w:sz w:val="20"/>
          <w:szCs w:val="20"/>
          <w:lang w:val="en-US"/>
        </w:rPr>
      </w:pPr>
    </w:p>
    <w:p w14:paraId="5D4451E3" w14:textId="77777777" w:rsidR="002924C8" w:rsidRPr="00230A96" w:rsidRDefault="002924C8" w:rsidP="00304914">
      <w:pPr>
        <w:spacing w:after="0" w:line="360" w:lineRule="auto"/>
        <w:rPr>
          <w:rFonts w:ascii="Arial" w:eastAsia="Times New Roman" w:hAnsi="Arial" w:cs="Arial"/>
          <w:b/>
          <w:bCs/>
          <w:color w:val="0000FF"/>
          <w:sz w:val="20"/>
          <w:szCs w:val="20"/>
          <w:lang w:val="en-US"/>
        </w:rPr>
      </w:pPr>
    </w:p>
    <w:p w14:paraId="6849824A" w14:textId="77777777" w:rsidR="00406FE2" w:rsidRPr="00230A96" w:rsidRDefault="00406FE2" w:rsidP="00304914">
      <w:pPr>
        <w:spacing w:after="0" w:line="360" w:lineRule="auto"/>
        <w:rPr>
          <w:rFonts w:ascii="Arial" w:eastAsia="Times New Roman" w:hAnsi="Arial" w:cs="Arial"/>
          <w:b/>
          <w:bCs/>
          <w:color w:val="0000FF"/>
          <w:sz w:val="20"/>
          <w:szCs w:val="20"/>
          <w:lang w:val="en-US"/>
        </w:rPr>
      </w:pPr>
    </w:p>
    <w:p w14:paraId="7F230FB2" w14:textId="77777777" w:rsidR="00465FAF" w:rsidRPr="00230A96" w:rsidRDefault="00465FAF" w:rsidP="00465FAF">
      <w:pPr>
        <w:spacing w:after="0" w:line="240" w:lineRule="auto"/>
        <w:rPr>
          <w:rFonts w:ascii="Arial" w:eastAsia="Times New Roman" w:hAnsi="Arial" w:cs="Arial"/>
          <w:b/>
          <w:bCs/>
          <w:color w:val="000000"/>
          <w:sz w:val="20"/>
          <w:szCs w:val="20"/>
          <w:lang w:val="fr-FR" w:eastAsia="fr-FR"/>
        </w:rPr>
      </w:pPr>
      <w:r w:rsidRPr="00230A96">
        <w:rPr>
          <w:rFonts w:ascii="Arial" w:eastAsia="Times New Roman" w:hAnsi="Arial" w:cs="Arial"/>
          <w:b/>
          <w:bCs/>
          <w:color w:val="000000"/>
          <w:sz w:val="20"/>
          <w:szCs w:val="20"/>
          <w:lang w:val="fr-FR" w:eastAsia="fr-FR"/>
        </w:rPr>
        <w:lastRenderedPageBreak/>
        <w:t>INSTRUCTIONS:</w:t>
      </w:r>
    </w:p>
    <w:p w14:paraId="7F1E0E7B" w14:textId="77777777" w:rsidR="00EA6727" w:rsidRPr="00230A96" w:rsidRDefault="00EA6727" w:rsidP="00465FAF">
      <w:pPr>
        <w:spacing w:after="0" w:line="240" w:lineRule="auto"/>
        <w:rPr>
          <w:rFonts w:ascii="Arial" w:eastAsia="Times New Roman" w:hAnsi="Arial" w:cs="Arial"/>
          <w:b/>
          <w:bCs/>
          <w:color w:val="000000"/>
          <w:sz w:val="20"/>
          <w:szCs w:val="20"/>
          <w:lang w:val="fr-FR" w:eastAsia="fr-FR"/>
        </w:rPr>
      </w:pPr>
    </w:p>
    <w:p w14:paraId="6C57276A" w14:textId="0F625D73"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Resolution No. [*]  </w:t>
      </w:r>
    </w:p>
    <w:p w14:paraId="668FF189"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the Annual General Meeting  </w:t>
      </w:r>
    </w:p>
    <w:p w14:paraId="3B32017E" w14:textId="77777777" w:rsidR="00230A96" w:rsidRPr="00230A96" w:rsidRDefault="00230A96" w:rsidP="00230A96">
      <w:pPr>
        <w:spacing w:after="200" w:line="276" w:lineRule="auto"/>
        <w:contextualSpacing/>
        <w:jc w:val="center"/>
        <w:rPr>
          <w:rFonts w:ascii="Arial" w:eastAsia="Times New Roman" w:hAnsi="Arial" w:cs="Arial"/>
          <w:b/>
          <w:iCs/>
          <w:sz w:val="20"/>
          <w:szCs w:val="20"/>
          <w:lang w:eastAsia="pl-PL"/>
        </w:rPr>
      </w:pPr>
      <w:r w:rsidRPr="00230A96">
        <w:rPr>
          <w:rFonts w:ascii="Arial" w:eastAsia="Times New Roman" w:hAnsi="Arial" w:cs="Arial"/>
          <w:b/>
          <w:iCs/>
          <w:sz w:val="20"/>
          <w:szCs w:val="20"/>
          <w:lang w:eastAsia="pl-PL"/>
        </w:rPr>
        <w:t xml:space="preserve">of the Company named TRAKCJA </w:t>
      </w:r>
      <w:r w:rsidRPr="00230A96">
        <w:rPr>
          <w:rFonts w:ascii="Arial" w:eastAsia="Times New Roman" w:hAnsi="Arial" w:cs="Arial"/>
          <w:b/>
          <w:iCs/>
          <w:sz w:val="20"/>
          <w:szCs w:val="20"/>
          <w:lang w:eastAsia="pl-PL"/>
        </w:rPr>
        <w:br/>
        <w:t xml:space="preserve">Spółka Akcyjna </w:t>
      </w:r>
    </w:p>
    <w:p w14:paraId="087007C2"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with its seat in Warsaw </w:t>
      </w:r>
    </w:p>
    <w:p w14:paraId="4CE64DCE"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 </w:t>
      </w:r>
    </w:p>
    <w:p w14:paraId="3A43B7BF"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on the election of Chairman of the Annual General Meeting </w:t>
      </w:r>
    </w:p>
    <w:p w14:paraId="52ECE10B" w14:textId="77777777" w:rsidR="00230A96" w:rsidRPr="00230A96" w:rsidRDefault="00230A96" w:rsidP="00230A96">
      <w:pPr>
        <w:spacing w:after="200" w:line="276" w:lineRule="auto"/>
        <w:contextualSpacing/>
        <w:jc w:val="both"/>
        <w:rPr>
          <w:rFonts w:ascii="Arial" w:eastAsia="Times New Roman" w:hAnsi="Arial" w:cs="Arial"/>
          <w:bCs/>
          <w:iCs/>
          <w:sz w:val="20"/>
          <w:szCs w:val="20"/>
          <w:lang w:val="en-GB" w:eastAsia="pl-PL"/>
        </w:rPr>
      </w:pPr>
    </w:p>
    <w:p w14:paraId="648247D9"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§1</w:t>
      </w:r>
    </w:p>
    <w:p w14:paraId="750B3C66"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Pursuant to Article 409 § 1 of the Code of Commercial Companies, the Annual General Meeting decides to elect [_] as the Chairman of the Annual General Meeting.</w:t>
      </w:r>
    </w:p>
    <w:p w14:paraId="4B191CD3"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 </w:t>
      </w:r>
    </w:p>
    <w:p w14:paraId="1D73A997"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§2</w:t>
      </w:r>
    </w:p>
    <w:p w14:paraId="793DBEA6" w14:textId="523295CE"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The resolution becomes effective on the moment of its adoption.</w:t>
      </w:r>
    </w:p>
    <w:p w14:paraId="6707F3DE" w14:textId="77777777" w:rsidR="002A47B6" w:rsidRPr="00230A96" w:rsidRDefault="002A47B6" w:rsidP="002A47B6">
      <w:pPr>
        <w:spacing w:after="200" w:line="276" w:lineRule="auto"/>
        <w:contextualSpacing/>
        <w:jc w:val="both"/>
        <w:rPr>
          <w:rFonts w:ascii="Arial" w:eastAsia="Times New Roman" w:hAnsi="Arial" w:cs="Arial"/>
          <w:bCs/>
          <w:i/>
          <w:sz w:val="20"/>
          <w:szCs w:val="20"/>
          <w:lang w:val="en-GB" w:eastAsia="pl-PL"/>
        </w:rPr>
      </w:pPr>
    </w:p>
    <w:p w14:paraId="372389C1" w14:textId="77777777" w:rsidR="002A47B6" w:rsidRPr="00230A96" w:rsidRDefault="002A47B6" w:rsidP="002A47B6">
      <w:pPr>
        <w:spacing w:after="0" w:line="240" w:lineRule="auto"/>
        <w:rPr>
          <w:rFonts w:ascii="Arial" w:eastAsia="Times New Roman" w:hAnsi="Arial" w:cs="Arial"/>
          <w:sz w:val="20"/>
          <w:szCs w:val="20"/>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A47B6" w:rsidRPr="00230A96" w14:paraId="3B0E7D06" w14:textId="77777777" w:rsidTr="00832441">
        <w:trPr>
          <w:trHeight w:val="1145"/>
          <w:jc w:val="center"/>
        </w:trPr>
        <w:tc>
          <w:tcPr>
            <w:tcW w:w="2263" w:type="dxa"/>
            <w:tcBorders>
              <w:bottom w:val="single" w:sz="4" w:space="0" w:color="auto"/>
            </w:tcBorders>
          </w:tcPr>
          <w:p w14:paraId="69687F7C"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68EFB819"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85" w:type="dxa"/>
            <w:tcBorders>
              <w:bottom w:val="single" w:sz="4" w:space="0" w:color="auto"/>
            </w:tcBorders>
          </w:tcPr>
          <w:p w14:paraId="4F76812E"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1046A359"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78" w:type="dxa"/>
            <w:tcBorders>
              <w:bottom w:val="single" w:sz="4" w:space="0" w:color="auto"/>
            </w:tcBorders>
          </w:tcPr>
          <w:p w14:paraId="00F53473"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59E9CC35"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842" w:type="dxa"/>
            <w:tcBorders>
              <w:bottom w:val="single" w:sz="4" w:space="0" w:color="auto"/>
            </w:tcBorders>
          </w:tcPr>
          <w:p w14:paraId="794C0271"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740691A6"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A47B6" w:rsidRPr="00230A96" w14:paraId="62539ADD" w14:textId="77777777" w:rsidTr="00832441">
        <w:trPr>
          <w:trHeight w:val="1156"/>
          <w:jc w:val="center"/>
        </w:trPr>
        <w:tc>
          <w:tcPr>
            <w:tcW w:w="2263" w:type="dxa"/>
          </w:tcPr>
          <w:p w14:paraId="35DF226D" w14:textId="77777777" w:rsidR="002A47B6" w:rsidRPr="00230A96" w:rsidRDefault="002A47B6" w:rsidP="002A47B6">
            <w:pPr>
              <w:rPr>
                <w:rFonts w:ascii="Arial" w:eastAsia="Times New Roman" w:hAnsi="Arial" w:cs="Arial"/>
                <w:sz w:val="20"/>
                <w:szCs w:val="20"/>
                <w:lang w:val="en-US" w:eastAsia="pl-PL"/>
              </w:rPr>
            </w:pPr>
          </w:p>
        </w:tc>
        <w:tc>
          <w:tcPr>
            <w:tcW w:w="2285" w:type="dxa"/>
          </w:tcPr>
          <w:p w14:paraId="4C3881DE" w14:textId="77777777" w:rsidR="002A47B6" w:rsidRPr="00230A96" w:rsidRDefault="002A47B6" w:rsidP="002A47B6">
            <w:pPr>
              <w:rPr>
                <w:rFonts w:ascii="Arial" w:eastAsia="Times New Roman" w:hAnsi="Arial" w:cs="Arial"/>
                <w:sz w:val="20"/>
                <w:szCs w:val="20"/>
                <w:lang w:val="en-US" w:eastAsia="pl-PL"/>
              </w:rPr>
            </w:pPr>
          </w:p>
        </w:tc>
        <w:tc>
          <w:tcPr>
            <w:tcW w:w="2078" w:type="dxa"/>
          </w:tcPr>
          <w:p w14:paraId="2EDB0C6C" w14:textId="77777777" w:rsidR="002A47B6" w:rsidRPr="00230A96" w:rsidRDefault="002A47B6" w:rsidP="002A47B6">
            <w:pPr>
              <w:rPr>
                <w:rFonts w:ascii="Arial" w:eastAsia="Times New Roman" w:hAnsi="Arial" w:cs="Arial"/>
                <w:sz w:val="20"/>
                <w:szCs w:val="20"/>
                <w:lang w:val="en-US" w:eastAsia="pl-PL"/>
              </w:rPr>
            </w:pPr>
          </w:p>
        </w:tc>
        <w:tc>
          <w:tcPr>
            <w:tcW w:w="1842" w:type="dxa"/>
          </w:tcPr>
          <w:p w14:paraId="24785EDB" w14:textId="77777777" w:rsidR="002A47B6" w:rsidRPr="00230A96" w:rsidRDefault="002A47B6" w:rsidP="002A47B6">
            <w:pPr>
              <w:rPr>
                <w:rFonts w:ascii="Arial" w:eastAsia="Times New Roman" w:hAnsi="Arial" w:cs="Arial"/>
                <w:sz w:val="20"/>
                <w:szCs w:val="20"/>
                <w:lang w:val="en-US" w:eastAsia="pl-PL"/>
              </w:rPr>
            </w:pPr>
          </w:p>
        </w:tc>
        <w:tc>
          <w:tcPr>
            <w:tcW w:w="1568" w:type="dxa"/>
          </w:tcPr>
          <w:p w14:paraId="38DBC64F" w14:textId="77777777" w:rsidR="002A47B6" w:rsidRPr="00230A96" w:rsidRDefault="002A47B6" w:rsidP="002A47B6">
            <w:pPr>
              <w:rPr>
                <w:rFonts w:ascii="Arial" w:eastAsia="Times New Roman" w:hAnsi="Arial" w:cs="Arial"/>
                <w:sz w:val="20"/>
                <w:szCs w:val="20"/>
                <w:lang w:val="en-US" w:eastAsia="pl-PL"/>
              </w:rPr>
            </w:pPr>
          </w:p>
        </w:tc>
      </w:tr>
    </w:tbl>
    <w:p w14:paraId="3C690C24" w14:textId="77777777" w:rsidR="002A47B6" w:rsidRPr="00230A96" w:rsidRDefault="002A47B6" w:rsidP="002A47B6">
      <w:pPr>
        <w:spacing w:after="200" w:line="276" w:lineRule="auto"/>
        <w:contextualSpacing/>
        <w:jc w:val="both"/>
        <w:rPr>
          <w:rFonts w:ascii="Arial" w:eastAsia="Times New Roman" w:hAnsi="Arial" w:cs="Arial"/>
          <w:b/>
          <w:i/>
          <w:sz w:val="20"/>
          <w:szCs w:val="20"/>
          <w:lang w:val="en-GB" w:eastAsia="pl-PL"/>
        </w:rPr>
      </w:pPr>
    </w:p>
    <w:p w14:paraId="2503A496" w14:textId="77777777" w:rsidR="002A47B6" w:rsidRPr="00230A96" w:rsidRDefault="002A47B6" w:rsidP="002A47B6">
      <w:pPr>
        <w:spacing w:after="200" w:line="276" w:lineRule="auto"/>
        <w:contextualSpacing/>
        <w:jc w:val="both"/>
        <w:rPr>
          <w:rFonts w:ascii="Arial" w:eastAsia="Times New Roman" w:hAnsi="Arial" w:cs="Arial"/>
          <w:bCs/>
          <w:i/>
          <w:sz w:val="20"/>
          <w:szCs w:val="20"/>
          <w:lang w:val="en-GB" w:eastAsia="pl-PL"/>
        </w:rPr>
      </w:pPr>
    </w:p>
    <w:p w14:paraId="2ADAB58C" w14:textId="3C015A06"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Resolution No. [*]  </w:t>
      </w:r>
    </w:p>
    <w:p w14:paraId="237374A8"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the Annual General Meeting  </w:t>
      </w:r>
    </w:p>
    <w:p w14:paraId="1F4F1EBC" w14:textId="77777777" w:rsidR="00230A96" w:rsidRPr="00230A96" w:rsidRDefault="00230A96" w:rsidP="00230A96">
      <w:pPr>
        <w:spacing w:after="200" w:line="276" w:lineRule="auto"/>
        <w:contextualSpacing/>
        <w:jc w:val="center"/>
        <w:rPr>
          <w:rFonts w:ascii="Arial" w:eastAsia="Times New Roman" w:hAnsi="Arial" w:cs="Arial"/>
          <w:b/>
          <w:iCs/>
          <w:sz w:val="20"/>
          <w:szCs w:val="20"/>
          <w:lang w:eastAsia="pl-PL"/>
        </w:rPr>
      </w:pPr>
      <w:r w:rsidRPr="00230A96">
        <w:rPr>
          <w:rFonts w:ascii="Arial" w:eastAsia="Times New Roman" w:hAnsi="Arial" w:cs="Arial"/>
          <w:b/>
          <w:iCs/>
          <w:sz w:val="20"/>
          <w:szCs w:val="20"/>
          <w:lang w:eastAsia="pl-PL"/>
        </w:rPr>
        <w:t xml:space="preserve">of the Company named TRAKCJA </w:t>
      </w:r>
      <w:r w:rsidRPr="00230A96">
        <w:rPr>
          <w:rFonts w:ascii="Arial" w:eastAsia="Times New Roman" w:hAnsi="Arial" w:cs="Arial"/>
          <w:b/>
          <w:iCs/>
          <w:sz w:val="20"/>
          <w:szCs w:val="20"/>
          <w:lang w:eastAsia="pl-PL"/>
        </w:rPr>
        <w:br/>
        <w:t xml:space="preserve">Spółka Akcyjna </w:t>
      </w:r>
    </w:p>
    <w:p w14:paraId="395AD3A3"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with its seat in Warsaw </w:t>
      </w:r>
    </w:p>
    <w:p w14:paraId="6C75D6AD"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 </w:t>
      </w:r>
    </w:p>
    <w:p w14:paraId="7FB9891B"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on the acceptance of the agenda of the General Meeting </w:t>
      </w:r>
    </w:p>
    <w:p w14:paraId="0BCDBE22" w14:textId="77777777" w:rsidR="00230A96" w:rsidRPr="00230A96" w:rsidRDefault="00230A96" w:rsidP="00230A96">
      <w:pPr>
        <w:spacing w:after="200" w:line="276" w:lineRule="auto"/>
        <w:contextualSpacing/>
        <w:jc w:val="both"/>
        <w:rPr>
          <w:rFonts w:ascii="Arial" w:eastAsia="Times New Roman" w:hAnsi="Arial" w:cs="Arial"/>
          <w:bCs/>
          <w:iCs/>
          <w:sz w:val="20"/>
          <w:szCs w:val="20"/>
          <w:lang w:val="en-GB" w:eastAsia="pl-PL"/>
        </w:rPr>
      </w:pPr>
    </w:p>
    <w:p w14:paraId="6F03D26D"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§1</w:t>
      </w:r>
    </w:p>
    <w:p w14:paraId="00AC82A8"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Company’s Annual General Meeting accepts the meeting agenda of the Company’s General Meeting as follows: </w:t>
      </w:r>
    </w:p>
    <w:p w14:paraId="751D1F99"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 </w:t>
      </w:r>
    </w:p>
    <w:p w14:paraId="7952361A"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Opening of the Annual General Meeting and adoption of a resolution on the election of a Chairman; </w:t>
      </w:r>
    </w:p>
    <w:p w14:paraId="61F2830C"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Confirmation of the correctness of calling the Annual General Meeting and its capacity to adopt resolutions, as well as checking the attendance list;</w:t>
      </w:r>
    </w:p>
    <w:p w14:paraId="2F9A4A16"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Adoption of a resolution on the acceptance of the meeting agenda; </w:t>
      </w:r>
    </w:p>
    <w:p w14:paraId="4D1908F4"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Review and approval of the Supervisory Board’s report on the results of the evaluation of the reports referred to in point 5 and point 6 of this meeting agenda, assessment of the Company’s situation and Trakcja Group’s situation; </w:t>
      </w:r>
    </w:p>
    <w:p w14:paraId="5479661C" w14:textId="77777777" w:rsidR="00230A96" w:rsidRPr="00230A96" w:rsidRDefault="00230A96" w:rsidP="00230A96">
      <w:pPr>
        <w:numPr>
          <w:ilvl w:val="0"/>
          <w:numId w:val="3"/>
        </w:numPr>
        <w:spacing w:after="200" w:line="276" w:lineRule="auto"/>
        <w:contextualSpacing/>
        <w:jc w:val="both"/>
        <w:rPr>
          <w:rFonts w:ascii="Arial" w:eastAsia="Times New Roman" w:hAnsi="Arial" w:cs="Arial"/>
          <w:bCs/>
          <w:iCs/>
          <w:sz w:val="20"/>
          <w:szCs w:val="20"/>
          <w:lang w:val="en-GB" w:eastAsia="pl-PL"/>
        </w:rPr>
      </w:pPr>
      <w:r w:rsidRPr="00230A96">
        <w:rPr>
          <w:rFonts w:ascii="Arial" w:eastAsia="Times New Roman" w:hAnsi="Arial" w:cs="Arial"/>
          <w:iCs/>
          <w:sz w:val="20"/>
          <w:szCs w:val="20"/>
          <w:lang w:val="en-GB" w:eastAsia="pl-PL"/>
        </w:rPr>
        <w:t xml:space="preserve">Review and adoption of resolution on the approval of the Company’s Management Board’s Report on the Company’s and Trakcja Capital Group’s activities </w:t>
      </w:r>
      <w:r w:rsidRPr="00230A96">
        <w:rPr>
          <w:rFonts w:ascii="Arial" w:eastAsia="Times New Roman" w:hAnsi="Arial" w:cs="Arial"/>
          <w:bCs/>
          <w:iCs/>
          <w:sz w:val="20"/>
          <w:szCs w:val="20"/>
          <w:lang w:val="en-GB" w:eastAsia="pl-PL"/>
        </w:rPr>
        <w:t xml:space="preserve">in the period from 1 January 2020 to 31 December 2020 </w:t>
      </w:r>
      <w:r w:rsidRPr="00230A96">
        <w:rPr>
          <w:rFonts w:ascii="Arial" w:eastAsia="Times New Roman" w:hAnsi="Arial" w:cs="Arial"/>
          <w:iCs/>
          <w:sz w:val="20"/>
          <w:szCs w:val="20"/>
          <w:lang w:val="en-GB" w:eastAsia="pl-PL"/>
        </w:rPr>
        <w:t xml:space="preserve">and the Company’s financial statements </w:t>
      </w:r>
      <w:r w:rsidRPr="00230A96">
        <w:rPr>
          <w:rFonts w:ascii="Arial" w:eastAsia="Times New Roman" w:hAnsi="Arial" w:cs="Arial"/>
          <w:bCs/>
          <w:iCs/>
          <w:sz w:val="20"/>
          <w:szCs w:val="20"/>
          <w:lang w:val="en-GB" w:eastAsia="pl-PL"/>
        </w:rPr>
        <w:t>for the financial year ended on 31 December 2020</w:t>
      </w:r>
      <w:r w:rsidRPr="00230A96">
        <w:rPr>
          <w:rFonts w:ascii="Arial" w:eastAsia="Times New Roman" w:hAnsi="Arial" w:cs="Arial"/>
          <w:iCs/>
          <w:sz w:val="20"/>
          <w:szCs w:val="20"/>
          <w:lang w:val="en-GB" w:eastAsia="pl-PL"/>
        </w:rPr>
        <w:t xml:space="preserve">; </w:t>
      </w:r>
    </w:p>
    <w:p w14:paraId="504F2879"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lastRenderedPageBreak/>
        <w:t xml:space="preserve">Review and adoption of a resolution on the approval of the consolidated financial statements of the Trakcja Capital Group </w:t>
      </w:r>
      <w:r w:rsidRPr="00230A96">
        <w:rPr>
          <w:rFonts w:ascii="Arial" w:eastAsia="Times New Roman" w:hAnsi="Arial" w:cs="Arial"/>
          <w:bCs/>
          <w:iCs/>
          <w:sz w:val="20"/>
          <w:szCs w:val="20"/>
          <w:lang w:val="en-GB" w:eastAsia="pl-PL"/>
        </w:rPr>
        <w:t>for the financial year ended on 31 December 2020</w:t>
      </w:r>
      <w:r w:rsidRPr="00230A96">
        <w:rPr>
          <w:rFonts w:ascii="Arial" w:eastAsia="Times New Roman" w:hAnsi="Arial" w:cs="Arial"/>
          <w:iCs/>
          <w:sz w:val="20"/>
          <w:szCs w:val="20"/>
          <w:lang w:val="en-GB" w:eastAsia="pl-PL"/>
        </w:rPr>
        <w:t>;</w:t>
      </w:r>
    </w:p>
    <w:p w14:paraId="07D07DCE"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Adoption of a resolution on the cover of the loss for the year 2020;</w:t>
      </w:r>
    </w:p>
    <w:p w14:paraId="64770520"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Adoption of resolutions awarding a vote of approval to the members of the Company’s Management Board for the fulfilment of their duties </w:t>
      </w:r>
      <w:r w:rsidRPr="00230A96">
        <w:rPr>
          <w:rFonts w:ascii="Arial" w:eastAsia="Times New Roman" w:hAnsi="Arial" w:cs="Arial"/>
          <w:bCs/>
          <w:iCs/>
          <w:sz w:val="20"/>
          <w:szCs w:val="20"/>
          <w:lang w:val="en-GB" w:eastAsia="pl-PL"/>
        </w:rPr>
        <w:t>in the financial year ended on 31 December 2020</w:t>
      </w:r>
      <w:r w:rsidRPr="00230A96">
        <w:rPr>
          <w:rFonts w:ascii="Arial" w:eastAsia="Times New Roman" w:hAnsi="Arial" w:cs="Arial"/>
          <w:iCs/>
          <w:sz w:val="20"/>
          <w:szCs w:val="20"/>
          <w:lang w:val="en-GB" w:eastAsia="pl-PL"/>
        </w:rPr>
        <w:t xml:space="preserve">; </w:t>
      </w:r>
    </w:p>
    <w:p w14:paraId="450C8CCB"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Adoption of resolutions awarding a vote of approval to the members of the Company’s Supervisory Board for the fulfilment of their duties </w:t>
      </w:r>
      <w:r w:rsidRPr="00230A96">
        <w:rPr>
          <w:rFonts w:ascii="Arial" w:eastAsia="Times New Roman" w:hAnsi="Arial" w:cs="Arial"/>
          <w:bCs/>
          <w:iCs/>
          <w:sz w:val="20"/>
          <w:szCs w:val="20"/>
          <w:lang w:val="en-GB" w:eastAsia="pl-PL"/>
        </w:rPr>
        <w:t>in the financial year ended on 31 December 2020</w:t>
      </w:r>
      <w:r w:rsidRPr="00230A96">
        <w:rPr>
          <w:rFonts w:ascii="Arial" w:eastAsia="Times New Roman" w:hAnsi="Arial" w:cs="Arial"/>
          <w:iCs/>
          <w:sz w:val="20"/>
          <w:szCs w:val="20"/>
          <w:lang w:val="en-GB" w:eastAsia="pl-PL"/>
        </w:rPr>
        <w:t>;</w:t>
      </w:r>
    </w:p>
    <w:p w14:paraId="0D821E5E"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Adoption of a resolution to amend the Regulation of the Supervisory Board.</w:t>
      </w:r>
    </w:p>
    <w:p w14:paraId="53D3AEB9"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Adoption of a resolution on giving opinion regarding the Report on remuneration of the Management Board and Supervisory Board;</w:t>
      </w:r>
    </w:p>
    <w:p w14:paraId="7AE2E058" w14:textId="77777777" w:rsidR="00230A96" w:rsidRPr="00230A96" w:rsidRDefault="00230A96" w:rsidP="00230A96">
      <w:pPr>
        <w:numPr>
          <w:ilvl w:val="0"/>
          <w:numId w:val="3"/>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Closure of the Annual General Meeting. </w:t>
      </w:r>
    </w:p>
    <w:p w14:paraId="6CC59ACF"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73D0E75D"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§2</w:t>
      </w:r>
    </w:p>
    <w:p w14:paraId="3048D7D7"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resolution becomes effective on the moment of its adoption.”  </w:t>
      </w:r>
    </w:p>
    <w:p w14:paraId="1A4FF00D" w14:textId="77777777" w:rsidR="002A47B6" w:rsidRPr="00230A96" w:rsidRDefault="002A47B6" w:rsidP="002A47B6">
      <w:pPr>
        <w:spacing w:after="200" w:line="276" w:lineRule="auto"/>
        <w:contextualSpacing/>
        <w:rPr>
          <w:rFonts w:ascii="Arial" w:eastAsia="Times New Roman" w:hAnsi="Arial" w:cs="Arial"/>
          <w:b/>
          <w:i/>
          <w:sz w:val="20"/>
          <w:szCs w:val="20"/>
          <w:lang w:val="en-GB" w:eastAsia="pl-PL"/>
        </w:rPr>
      </w:pPr>
    </w:p>
    <w:p w14:paraId="07B8D90D" w14:textId="77777777" w:rsidR="002A47B6" w:rsidRPr="00230A96" w:rsidRDefault="002A47B6" w:rsidP="002A47B6">
      <w:pPr>
        <w:spacing w:after="0" w:line="240" w:lineRule="auto"/>
        <w:rPr>
          <w:rFonts w:ascii="Arial" w:eastAsia="Times New Roman" w:hAnsi="Arial" w:cs="Arial"/>
          <w:sz w:val="20"/>
          <w:szCs w:val="20"/>
          <w:lang w:val="en-US" w:eastAsia="pl-PL"/>
        </w:rPr>
      </w:pPr>
    </w:p>
    <w:tbl>
      <w:tblPr>
        <w:tblStyle w:val="Tabela-Siatka"/>
        <w:tblW w:w="9722" w:type="dxa"/>
        <w:jc w:val="center"/>
        <w:tblLook w:val="04A0" w:firstRow="1" w:lastRow="0" w:firstColumn="1" w:lastColumn="0" w:noHBand="0" w:noVBand="1"/>
      </w:tblPr>
      <w:tblGrid>
        <w:gridCol w:w="2192"/>
        <w:gridCol w:w="2214"/>
        <w:gridCol w:w="2013"/>
        <w:gridCol w:w="1784"/>
        <w:gridCol w:w="1519"/>
      </w:tblGrid>
      <w:tr w:rsidR="002A47B6" w:rsidRPr="00230A96" w14:paraId="3A9E8DB8" w14:textId="77777777" w:rsidTr="00832441">
        <w:trPr>
          <w:trHeight w:val="1160"/>
          <w:jc w:val="center"/>
        </w:trPr>
        <w:tc>
          <w:tcPr>
            <w:tcW w:w="2192" w:type="dxa"/>
          </w:tcPr>
          <w:p w14:paraId="596B6F49"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099919C4"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14" w:type="dxa"/>
          </w:tcPr>
          <w:p w14:paraId="517E2A4D"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029AB5B"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13" w:type="dxa"/>
          </w:tcPr>
          <w:p w14:paraId="099FA4AB"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4C7CE918"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784" w:type="dxa"/>
          </w:tcPr>
          <w:p w14:paraId="6F0727AA"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19" w:type="dxa"/>
          </w:tcPr>
          <w:p w14:paraId="00899ED2"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A47B6" w:rsidRPr="00230A96" w14:paraId="2652BEF8" w14:textId="77777777" w:rsidTr="00832441">
        <w:trPr>
          <w:trHeight w:val="1171"/>
          <w:jc w:val="center"/>
        </w:trPr>
        <w:tc>
          <w:tcPr>
            <w:tcW w:w="2192" w:type="dxa"/>
          </w:tcPr>
          <w:p w14:paraId="6FAFA4DB" w14:textId="77777777" w:rsidR="002A47B6" w:rsidRPr="00230A96" w:rsidRDefault="002A47B6" w:rsidP="002A47B6">
            <w:pPr>
              <w:rPr>
                <w:rFonts w:ascii="Arial" w:eastAsia="Times New Roman" w:hAnsi="Arial" w:cs="Arial"/>
                <w:sz w:val="20"/>
                <w:szCs w:val="20"/>
                <w:lang w:val="en-US" w:eastAsia="pl-PL"/>
              </w:rPr>
            </w:pPr>
          </w:p>
        </w:tc>
        <w:tc>
          <w:tcPr>
            <w:tcW w:w="2214" w:type="dxa"/>
          </w:tcPr>
          <w:p w14:paraId="40546922" w14:textId="77777777" w:rsidR="002A47B6" w:rsidRPr="00230A96" w:rsidRDefault="002A47B6" w:rsidP="002A47B6">
            <w:pPr>
              <w:rPr>
                <w:rFonts w:ascii="Arial" w:eastAsia="Times New Roman" w:hAnsi="Arial" w:cs="Arial"/>
                <w:sz w:val="20"/>
                <w:szCs w:val="20"/>
                <w:lang w:val="en-US" w:eastAsia="pl-PL"/>
              </w:rPr>
            </w:pPr>
          </w:p>
        </w:tc>
        <w:tc>
          <w:tcPr>
            <w:tcW w:w="2013" w:type="dxa"/>
          </w:tcPr>
          <w:p w14:paraId="015215B2" w14:textId="77777777" w:rsidR="002A47B6" w:rsidRPr="00230A96" w:rsidRDefault="002A47B6" w:rsidP="002A47B6">
            <w:pPr>
              <w:rPr>
                <w:rFonts w:ascii="Arial" w:eastAsia="Times New Roman" w:hAnsi="Arial" w:cs="Arial"/>
                <w:sz w:val="20"/>
                <w:szCs w:val="20"/>
                <w:lang w:val="en-US" w:eastAsia="pl-PL"/>
              </w:rPr>
            </w:pPr>
          </w:p>
        </w:tc>
        <w:tc>
          <w:tcPr>
            <w:tcW w:w="1784" w:type="dxa"/>
          </w:tcPr>
          <w:p w14:paraId="4517070F" w14:textId="77777777" w:rsidR="002A47B6" w:rsidRPr="00230A96" w:rsidRDefault="002A47B6" w:rsidP="002A47B6">
            <w:pPr>
              <w:rPr>
                <w:rFonts w:ascii="Arial" w:eastAsia="Times New Roman" w:hAnsi="Arial" w:cs="Arial"/>
                <w:sz w:val="20"/>
                <w:szCs w:val="20"/>
                <w:lang w:val="en-US" w:eastAsia="pl-PL"/>
              </w:rPr>
            </w:pPr>
          </w:p>
        </w:tc>
        <w:tc>
          <w:tcPr>
            <w:tcW w:w="1519" w:type="dxa"/>
          </w:tcPr>
          <w:p w14:paraId="1F76A989" w14:textId="77777777" w:rsidR="002A47B6" w:rsidRPr="00230A96" w:rsidRDefault="002A47B6" w:rsidP="002A47B6">
            <w:pPr>
              <w:rPr>
                <w:rFonts w:ascii="Arial" w:eastAsia="Times New Roman" w:hAnsi="Arial" w:cs="Arial"/>
                <w:sz w:val="20"/>
                <w:szCs w:val="20"/>
                <w:lang w:val="en-US" w:eastAsia="pl-PL"/>
              </w:rPr>
            </w:pPr>
          </w:p>
        </w:tc>
      </w:tr>
    </w:tbl>
    <w:p w14:paraId="4F74ED89" w14:textId="77777777" w:rsidR="002A47B6" w:rsidRPr="00230A96" w:rsidRDefault="002A47B6" w:rsidP="002A47B6">
      <w:pPr>
        <w:spacing w:after="0" w:line="240" w:lineRule="auto"/>
        <w:rPr>
          <w:rFonts w:ascii="Arial" w:eastAsia="Times New Roman" w:hAnsi="Arial" w:cs="Arial"/>
          <w:sz w:val="20"/>
          <w:szCs w:val="20"/>
          <w:lang w:val="en-US" w:eastAsia="pl-PL"/>
        </w:rPr>
      </w:pPr>
    </w:p>
    <w:p w14:paraId="53C97882" w14:textId="77777777" w:rsidR="002A47B6" w:rsidRPr="00230A96" w:rsidRDefault="002A47B6" w:rsidP="002A47B6">
      <w:pPr>
        <w:spacing w:after="0" w:line="360" w:lineRule="auto"/>
        <w:rPr>
          <w:rFonts w:ascii="Arial" w:hAnsi="Arial" w:cs="Arial"/>
          <w:sz w:val="20"/>
          <w:szCs w:val="20"/>
        </w:rPr>
      </w:pPr>
    </w:p>
    <w:p w14:paraId="732107F6" w14:textId="77777777" w:rsidR="002A47B6" w:rsidRPr="00230A96" w:rsidRDefault="002A47B6" w:rsidP="002A47B6">
      <w:pPr>
        <w:spacing w:after="200" w:line="276" w:lineRule="auto"/>
        <w:contextualSpacing/>
        <w:rPr>
          <w:rFonts w:ascii="Arial" w:eastAsia="Times New Roman" w:hAnsi="Arial" w:cs="Arial"/>
          <w:b/>
          <w:iCs/>
          <w:sz w:val="20"/>
          <w:szCs w:val="20"/>
          <w:lang w:val="en-GB" w:eastAsia="pl-PL"/>
        </w:rPr>
      </w:pPr>
    </w:p>
    <w:p w14:paraId="38C87292"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“Resolution No. [*]  </w:t>
      </w:r>
    </w:p>
    <w:p w14:paraId="7CE0107F"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the Annual General Meeting  </w:t>
      </w:r>
    </w:p>
    <w:p w14:paraId="3AE5C096" w14:textId="77777777" w:rsidR="00230A96" w:rsidRPr="00230A96" w:rsidRDefault="00230A96" w:rsidP="00230A96">
      <w:pPr>
        <w:spacing w:after="200" w:line="276" w:lineRule="auto"/>
        <w:contextualSpacing/>
        <w:jc w:val="center"/>
        <w:rPr>
          <w:rFonts w:ascii="Arial" w:eastAsia="Times New Roman" w:hAnsi="Arial" w:cs="Arial"/>
          <w:b/>
          <w:iCs/>
          <w:sz w:val="20"/>
          <w:szCs w:val="20"/>
          <w:lang w:eastAsia="pl-PL"/>
        </w:rPr>
      </w:pPr>
      <w:r w:rsidRPr="00230A96">
        <w:rPr>
          <w:rFonts w:ascii="Arial" w:eastAsia="Times New Roman" w:hAnsi="Arial" w:cs="Arial"/>
          <w:b/>
          <w:iCs/>
          <w:sz w:val="20"/>
          <w:szCs w:val="20"/>
          <w:lang w:eastAsia="pl-PL"/>
        </w:rPr>
        <w:t xml:space="preserve">of the Company named TRAKCJA </w:t>
      </w:r>
      <w:r w:rsidRPr="00230A96">
        <w:rPr>
          <w:rFonts w:ascii="Arial" w:eastAsia="Times New Roman" w:hAnsi="Arial" w:cs="Arial"/>
          <w:b/>
          <w:iCs/>
          <w:sz w:val="20"/>
          <w:szCs w:val="20"/>
          <w:lang w:eastAsia="pl-PL"/>
        </w:rPr>
        <w:br/>
        <w:t xml:space="preserve">Spółka Akcyjna </w:t>
      </w:r>
    </w:p>
    <w:p w14:paraId="1B1A1C6D"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with its seat in Warsaw </w:t>
      </w:r>
    </w:p>
    <w:p w14:paraId="53C14495"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 </w:t>
      </w:r>
    </w:p>
    <w:p w14:paraId="3870F0CE"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on the approval of the Supervisory Board’s report </w:t>
      </w:r>
    </w:p>
    <w:p w14:paraId="5FD2DF28"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p>
    <w:p w14:paraId="37C7F6F2" w14:textId="77777777" w:rsidR="00230A96" w:rsidRPr="00230A96" w:rsidRDefault="00230A96" w:rsidP="00230A96">
      <w:pPr>
        <w:spacing w:after="200" w:line="276" w:lineRule="auto"/>
        <w:contextualSpacing/>
        <w:jc w:val="center"/>
        <w:rPr>
          <w:rFonts w:ascii="Arial" w:eastAsia="Times New Roman" w:hAnsi="Arial" w:cs="Arial"/>
          <w:bCs/>
          <w:iCs/>
          <w:sz w:val="20"/>
          <w:szCs w:val="20"/>
          <w:lang w:val="en-GB" w:eastAsia="pl-PL"/>
        </w:rPr>
      </w:pPr>
      <w:r w:rsidRPr="00230A96">
        <w:rPr>
          <w:rFonts w:ascii="Arial" w:eastAsia="Times New Roman" w:hAnsi="Arial" w:cs="Arial"/>
          <w:bCs/>
          <w:iCs/>
          <w:sz w:val="20"/>
          <w:szCs w:val="20"/>
          <w:lang w:val="en-GB" w:eastAsia="pl-PL"/>
        </w:rPr>
        <w:t>§1</w:t>
      </w:r>
    </w:p>
    <w:p w14:paraId="0D596D98" w14:textId="77777777" w:rsidR="00230A96" w:rsidRPr="00230A96" w:rsidRDefault="00230A96" w:rsidP="00230A96">
      <w:pPr>
        <w:spacing w:after="200" w:line="276" w:lineRule="auto"/>
        <w:contextualSpacing/>
        <w:jc w:val="both"/>
        <w:rPr>
          <w:rFonts w:ascii="Arial" w:eastAsia="Times New Roman" w:hAnsi="Arial" w:cs="Arial"/>
          <w:bCs/>
          <w:iCs/>
          <w:sz w:val="20"/>
          <w:szCs w:val="20"/>
          <w:lang w:val="en-GB" w:eastAsia="pl-PL"/>
        </w:rPr>
      </w:pPr>
      <w:r w:rsidRPr="00230A96">
        <w:rPr>
          <w:rFonts w:ascii="Arial" w:eastAsia="Times New Roman" w:hAnsi="Arial" w:cs="Arial"/>
          <w:iCs/>
          <w:sz w:val="20"/>
          <w:szCs w:val="20"/>
          <w:lang w:val="en-GB" w:eastAsia="pl-PL"/>
        </w:rPr>
        <w:t xml:space="preserve">After reviewing the Supervisory Board’s report covering the results of the assessment of the Management Board’s report on the Company’s and Trakcja Capital Group’s activities </w:t>
      </w:r>
      <w:r w:rsidRPr="00230A96">
        <w:rPr>
          <w:rFonts w:ascii="Arial" w:eastAsia="Times New Roman" w:hAnsi="Arial" w:cs="Arial"/>
          <w:bCs/>
          <w:iCs/>
          <w:sz w:val="20"/>
          <w:szCs w:val="20"/>
          <w:lang w:val="en-GB" w:eastAsia="pl-PL"/>
        </w:rPr>
        <w:t>in the period from 1 January 2020 to 31 December 2020</w:t>
      </w:r>
      <w:r w:rsidRPr="00230A96">
        <w:rPr>
          <w:rFonts w:ascii="Arial" w:eastAsia="Times New Roman" w:hAnsi="Arial" w:cs="Arial"/>
          <w:iCs/>
          <w:sz w:val="20"/>
          <w:szCs w:val="20"/>
          <w:lang w:val="en-GB" w:eastAsia="pl-PL"/>
        </w:rPr>
        <w:t xml:space="preserve"> and the Company’s financial statement </w:t>
      </w:r>
      <w:r w:rsidRPr="00230A96">
        <w:rPr>
          <w:rFonts w:ascii="Arial" w:eastAsia="Times New Roman" w:hAnsi="Arial" w:cs="Arial"/>
          <w:bCs/>
          <w:iCs/>
          <w:sz w:val="20"/>
          <w:szCs w:val="20"/>
          <w:lang w:val="en-GB" w:eastAsia="pl-PL"/>
        </w:rPr>
        <w:t>for the financial year ended on 31 December 2020</w:t>
      </w:r>
      <w:r w:rsidRPr="00230A96">
        <w:rPr>
          <w:rFonts w:ascii="Arial" w:eastAsia="Times New Roman" w:hAnsi="Arial" w:cs="Arial"/>
          <w:iCs/>
          <w:sz w:val="20"/>
          <w:szCs w:val="20"/>
          <w:lang w:val="en-GB" w:eastAsia="pl-PL"/>
        </w:rPr>
        <w:t xml:space="preserve">, as well as the Trakcja Capital Group’s consolidated financial statement </w:t>
      </w:r>
      <w:r w:rsidRPr="00230A96">
        <w:rPr>
          <w:rFonts w:ascii="Arial" w:eastAsia="Times New Roman" w:hAnsi="Arial" w:cs="Arial"/>
          <w:bCs/>
          <w:iCs/>
          <w:sz w:val="20"/>
          <w:szCs w:val="20"/>
          <w:lang w:val="en-GB" w:eastAsia="pl-PL"/>
        </w:rPr>
        <w:t>for the financial year ended on 31 December 2020</w:t>
      </w:r>
      <w:r w:rsidRPr="00230A96">
        <w:rPr>
          <w:rFonts w:ascii="Arial" w:eastAsia="Times New Roman" w:hAnsi="Arial" w:cs="Arial"/>
          <w:iCs/>
          <w:sz w:val="20"/>
          <w:szCs w:val="20"/>
          <w:lang w:val="en-GB" w:eastAsia="pl-PL"/>
        </w:rPr>
        <w:t>, the assessment of the Company’s situation, the assessment of the Trakcja Group’s situation, the Annual General Meeting of the Company decides to approve this report.</w:t>
      </w:r>
    </w:p>
    <w:p w14:paraId="3ACE253A"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11770714" w14:textId="77777777" w:rsidR="00230A96" w:rsidRPr="00230A96" w:rsidRDefault="00230A96" w:rsidP="00230A96">
      <w:pPr>
        <w:spacing w:after="200" w:line="276" w:lineRule="auto"/>
        <w:contextualSpacing/>
        <w:jc w:val="center"/>
        <w:rPr>
          <w:rFonts w:ascii="Arial" w:eastAsia="Times New Roman" w:hAnsi="Arial" w:cs="Arial"/>
          <w:bCs/>
          <w:iCs/>
          <w:sz w:val="20"/>
          <w:szCs w:val="20"/>
          <w:lang w:val="en-GB" w:eastAsia="pl-PL"/>
        </w:rPr>
      </w:pPr>
      <w:r w:rsidRPr="00230A96">
        <w:rPr>
          <w:rFonts w:ascii="Arial" w:eastAsia="Times New Roman" w:hAnsi="Arial" w:cs="Arial"/>
          <w:bCs/>
          <w:iCs/>
          <w:sz w:val="20"/>
          <w:szCs w:val="20"/>
          <w:lang w:val="en-GB" w:eastAsia="pl-PL"/>
        </w:rPr>
        <w:t>§2</w:t>
      </w:r>
    </w:p>
    <w:p w14:paraId="1E57380D"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The resolution becomes effective on the moment of its adoption.”</w:t>
      </w:r>
    </w:p>
    <w:p w14:paraId="130DFD87" w14:textId="77777777" w:rsidR="00230A96" w:rsidRPr="00230A96" w:rsidRDefault="00230A96" w:rsidP="00230A96">
      <w:pPr>
        <w:spacing w:after="200" w:line="276" w:lineRule="auto"/>
        <w:contextualSpacing/>
        <w:jc w:val="both"/>
        <w:rPr>
          <w:rFonts w:ascii="Arial" w:eastAsia="Times New Roman" w:hAnsi="Arial" w:cs="Arial"/>
          <w:iCs/>
          <w:sz w:val="18"/>
          <w:szCs w:val="18"/>
          <w:lang w:val="en-GB" w:eastAsia="pl-PL"/>
        </w:rPr>
      </w:pPr>
    </w:p>
    <w:p w14:paraId="1AC3DD5E" w14:textId="77777777" w:rsidR="00230A96" w:rsidRPr="00230A96" w:rsidRDefault="00230A96" w:rsidP="00230A96">
      <w:pPr>
        <w:spacing w:after="200" w:line="276" w:lineRule="auto"/>
        <w:contextualSpacing/>
        <w:jc w:val="both"/>
        <w:rPr>
          <w:rFonts w:ascii="Arial" w:eastAsia="Times New Roman" w:hAnsi="Arial" w:cs="Arial"/>
          <w:iCs/>
          <w:sz w:val="18"/>
          <w:szCs w:val="18"/>
          <w:lang w:val="en-GB" w:eastAsia="pl-PL"/>
        </w:rPr>
      </w:pPr>
    </w:p>
    <w:p w14:paraId="671010E6"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Justification: Adoption of this resolution is justified by Article 382 § 3 of the </w:t>
      </w:r>
      <w:r w:rsidRPr="00230A96">
        <w:rPr>
          <w:rFonts w:ascii="Arial" w:hAnsi="Arial" w:cs="Arial"/>
          <w:iCs/>
          <w:sz w:val="20"/>
          <w:szCs w:val="20"/>
        </w:rPr>
        <w:t>Commercial Companies Code</w:t>
      </w:r>
      <w:r w:rsidRPr="00230A96">
        <w:rPr>
          <w:rFonts w:ascii="Arial" w:eastAsia="Times New Roman" w:hAnsi="Arial" w:cs="Arial"/>
          <w:iCs/>
          <w:sz w:val="20"/>
          <w:szCs w:val="20"/>
          <w:lang w:val="en-GB" w:eastAsia="pl-PL"/>
        </w:rPr>
        <w:t xml:space="preserve"> and compliance with the detailed rules of the Code of Best Practice for WSE Listed Companies.</w:t>
      </w:r>
    </w:p>
    <w:p w14:paraId="079232FD" w14:textId="77777777" w:rsidR="002A47B6" w:rsidRPr="00230A96" w:rsidRDefault="002A47B6" w:rsidP="002A47B6">
      <w:pPr>
        <w:spacing w:after="200" w:line="276" w:lineRule="auto"/>
        <w:contextualSpacing/>
        <w:jc w:val="both"/>
        <w:rPr>
          <w:rFonts w:ascii="Arial" w:eastAsia="Times New Roman" w:hAnsi="Arial" w:cs="Arial"/>
          <w:i/>
          <w:sz w:val="20"/>
          <w:szCs w:val="20"/>
          <w:lang w:val="en-GB" w:eastAsia="pl-PL"/>
        </w:rPr>
      </w:pPr>
    </w:p>
    <w:p w14:paraId="0EBABFE5" w14:textId="77777777" w:rsidR="002A47B6" w:rsidRPr="00230A96" w:rsidRDefault="002A47B6" w:rsidP="002A47B6">
      <w:pPr>
        <w:spacing w:after="0" w:line="240" w:lineRule="auto"/>
        <w:rPr>
          <w:rFonts w:ascii="Arial" w:eastAsia="Times New Roman" w:hAnsi="Arial" w:cs="Arial"/>
          <w:sz w:val="20"/>
          <w:szCs w:val="20"/>
          <w:lang w:val="en-US" w:eastAsia="pl-PL"/>
        </w:rPr>
      </w:pPr>
    </w:p>
    <w:tbl>
      <w:tblPr>
        <w:tblStyle w:val="Tabela-Siatka"/>
        <w:tblW w:w="9993" w:type="dxa"/>
        <w:jc w:val="center"/>
        <w:tblLook w:val="04A0" w:firstRow="1" w:lastRow="0" w:firstColumn="1" w:lastColumn="0" w:noHBand="0" w:noVBand="1"/>
      </w:tblPr>
      <w:tblGrid>
        <w:gridCol w:w="2253"/>
        <w:gridCol w:w="2275"/>
        <w:gridCol w:w="2069"/>
        <w:gridCol w:w="1834"/>
        <w:gridCol w:w="1562"/>
      </w:tblGrid>
      <w:tr w:rsidR="002A47B6" w:rsidRPr="00230A96" w14:paraId="6A59988C" w14:textId="77777777" w:rsidTr="00832441">
        <w:trPr>
          <w:trHeight w:val="1160"/>
          <w:jc w:val="center"/>
        </w:trPr>
        <w:tc>
          <w:tcPr>
            <w:tcW w:w="2253" w:type="dxa"/>
          </w:tcPr>
          <w:p w14:paraId="2D607F92"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6A0AD389"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75" w:type="dxa"/>
          </w:tcPr>
          <w:p w14:paraId="3C622442"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1C15CAA0"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69" w:type="dxa"/>
          </w:tcPr>
          <w:p w14:paraId="0B0B1D04"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4464E178"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834" w:type="dxa"/>
          </w:tcPr>
          <w:p w14:paraId="6D2A8937" w14:textId="77777777" w:rsidR="002A47B6" w:rsidRPr="00230A96" w:rsidRDefault="002A47B6" w:rsidP="002A47B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62" w:type="dxa"/>
          </w:tcPr>
          <w:p w14:paraId="13DEEDE8" w14:textId="77777777" w:rsidR="002A47B6" w:rsidRPr="00230A96" w:rsidRDefault="002A47B6" w:rsidP="002A47B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A47B6" w:rsidRPr="00230A96" w14:paraId="2167DB42" w14:textId="77777777" w:rsidTr="00832441">
        <w:trPr>
          <w:trHeight w:val="1171"/>
          <w:jc w:val="center"/>
        </w:trPr>
        <w:tc>
          <w:tcPr>
            <w:tcW w:w="2253" w:type="dxa"/>
          </w:tcPr>
          <w:p w14:paraId="0A3E26B4" w14:textId="77777777" w:rsidR="002A47B6" w:rsidRPr="00230A96" w:rsidRDefault="002A47B6" w:rsidP="002A47B6">
            <w:pPr>
              <w:rPr>
                <w:rFonts w:ascii="Arial" w:eastAsia="Times New Roman" w:hAnsi="Arial" w:cs="Arial"/>
                <w:sz w:val="20"/>
                <w:szCs w:val="20"/>
                <w:lang w:val="en-US" w:eastAsia="pl-PL"/>
              </w:rPr>
            </w:pPr>
          </w:p>
        </w:tc>
        <w:tc>
          <w:tcPr>
            <w:tcW w:w="2275" w:type="dxa"/>
          </w:tcPr>
          <w:p w14:paraId="0D5F73D4" w14:textId="77777777" w:rsidR="002A47B6" w:rsidRPr="00230A96" w:rsidRDefault="002A47B6" w:rsidP="002A47B6">
            <w:pPr>
              <w:rPr>
                <w:rFonts w:ascii="Arial" w:eastAsia="Times New Roman" w:hAnsi="Arial" w:cs="Arial"/>
                <w:sz w:val="20"/>
                <w:szCs w:val="20"/>
                <w:lang w:val="en-US" w:eastAsia="pl-PL"/>
              </w:rPr>
            </w:pPr>
          </w:p>
        </w:tc>
        <w:tc>
          <w:tcPr>
            <w:tcW w:w="2069" w:type="dxa"/>
          </w:tcPr>
          <w:p w14:paraId="21EB347B" w14:textId="77777777" w:rsidR="002A47B6" w:rsidRPr="00230A96" w:rsidRDefault="002A47B6" w:rsidP="002A47B6">
            <w:pPr>
              <w:rPr>
                <w:rFonts w:ascii="Arial" w:eastAsia="Times New Roman" w:hAnsi="Arial" w:cs="Arial"/>
                <w:sz w:val="20"/>
                <w:szCs w:val="20"/>
                <w:lang w:val="en-US" w:eastAsia="pl-PL"/>
              </w:rPr>
            </w:pPr>
          </w:p>
        </w:tc>
        <w:tc>
          <w:tcPr>
            <w:tcW w:w="1834" w:type="dxa"/>
          </w:tcPr>
          <w:p w14:paraId="57490975" w14:textId="77777777" w:rsidR="002A47B6" w:rsidRPr="00230A96" w:rsidRDefault="002A47B6" w:rsidP="002A47B6">
            <w:pPr>
              <w:rPr>
                <w:rFonts w:ascii="Arial" w:eastAsia="Times New Roman" w:hAnsi="Arial" w:cs="Arial"/>
                <w:sz w:val="20"/>
                <w:szCs w:val="20"/>
                <w:lang w:val="en-US" w:eastAsia="pl-PL"/>
              </w:rPr>
            </w:pPr>
          </w:p>
        </w:tc>
        <w:tc>
          <w:tcPr>
            <w:tcW w:w="1562" w:type="dxa"/>
          </w:tcPr>
          <w:p w14:paraId="27FC9EE1" w14:textId="77777777" w:rsidR="002A47B6" w:rsidRPr="00230A96" w:rsidRDefault="002A47B6" w:rsidP="002A47B6">
            <w:pPr>
              <w:rPr>
                <w:rFonts w:ascii="Arial" w:eastAsia="Times New Roman" w:hAnsi="Arial" w:cs="Arial"/>
                <w:sz w:val="20"/>
                <w:szCs w:val="20"/>
                <w:lang w:val="en-US" w:eastAsia="pl-PL"/>
              </w:rPr>
            </w:pPr>
          </w:p>
        </w:tc>
      </w:tr>
    </w:tbl>
    <w:p w14:paraId="28532B53" w14:textId="77777777" w:rsidR="002A47B6" w:rsidRPr="00230A96" w:rsidRDefault="002A47B6" w:rsidP="002A47B6">
      <w:pPr>
        <w:spacing w:after="0" w:line="240" w:lineRule="auto"/>
        <w:rPr>
          <w:rFonts w:ascii="Arial" w:eastAsia="Times New Roman" w:hAnsi="Arial" w:cs="Arial"/>
          <w:sz w:val="20"/>
          <w:szCs w:val="20"/>
          <w:lang w:val="en-US" w:eastAsia="pl-PL"/>
        </w:rPr>
      </w:pPr>
    </w:p>
    <w:p w14:paraId="722B8DAD" w14:textId="0C3510D7" w:rsidR="006E6009" w:rsidRDefault="006E6009" w:rsidP="002A47B6">
      <w:pPr>
        <w:spacing w:after="0" w:line="240" w:lineRule="auto"/>
        <w:rPr>
          <w:rFonts w:ascii="Arial" w:eastAsia="Times New Roman" w:hAnsi="Arial" w:cs="Arial"/>
          <w:sz w:val="20"/>
          <w:szCs w:val="20"/>
          <w:lang w:val="en-US" w:eastAsia="pl-PL"/>
        </w:rPr>
      </w:pPr>
    </w:p>
    <w:p w14:paraId="6AD3CB50" w14:textId="77777777" w:rsidR="00230A96" w:rsidRPr="00230A96" w:rsidRDefault="00230A96" w:rsidP="002A47B6">
      <w:pPr>
        <w:spacing w:after="0" w:line="240" w:lineRule="auto"/>
        <w:rPr>
          <w:rFonts w:ascii="Arial" w:eastAsia="Times New Roman" w:hAnsi="Arial" w:cs="Arial"/>
          <w:sz w:val="20"/>
          <w:szCs w:val="20"/>
          <w:lang w:val="en-US" w:eastAsia="pl-PL"/>
        </w:rPr>
      </w:pPr>
    </w:p>
    <w:p w14:paraId="78DD8CCF" w14:textId="5D6CCF9F"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Resolution No. [*]</w:t>
      </w:r>
    </w:p>
    <w:p w14:paraId="666FD7E3"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of the Annual General Meeting</w:t>
      </w:r>
    </w:p>
    <w:p w14:paraId="6BBA0597" w14:textId="77777777" w:rsidR="00230A96" w:rsidRPr="00230A96" w:rsidRDefault="00230A96" w:rsidP="00230A96">
      <w:pPr>
        <w:spacing w:after="200" w:line="276" w:lineRule="auto"/>
        <w:contextualSpacing/>
        <w:jc w:val="center"/>
        <w:rPr>
          <w:rFonts w:ascii="Arial" w:eastAsia="Times New Roman" w:hAnsi="Arial" w:cs="Arial"/>
          <w:b/>
          <w:iCs/>
          <w:sz w:val="20"/>
          <w:szCs w:val="20"/>
          <w:lang w:eastAsia="pl-PL"/>
        </w:rPr>
      </w:pPr>
      <w:r w:rsidRPr="00230A96">
        <w:rPr>
          <w:rFonts w:ascii="Arial" w:eastAsia="Times New Roman" w:hAnsi="Arial" w:cs="Arial"/>
          <w:b/>
          <w:iCs/>
          <w:sz w:val="20"/>
          <w:szCs w:val="20"/>
          <w:lang w:eastAsia="pl-PL"/>
        </w:rPr>
        <w:t xml:space="preserve">of the Company named TRAKCJA </w:t>
      </w:r>
      <w:r w:rsidRPr="00230A96">
        <w:rPr>
          <w:rFonts w:ascii="Arial" w:eastAsia="Times New Roman" w:hAnsi="Arial" w:cs="Arial"/>
          <w:b/>
          <w:iCs/>
          <w:sz w:val="20"/>
          <w:szCs w:val="20"/>
          <w:lang w:eastAsia="pl-PL"/>
        </w:rPr>
        <w:br/>
        <w:t>Spółka Akcyjna</w:t>
      </w:r>
    </w:p>
    <w:p w14:paraId="5A7561CC"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with its seat in Warsaw</w:t>
      </w:r>
    </w:p>
    <w:p w14:paraId="6435B755"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 </w:t>
      </w:r>
    </w:p>
    <w:p w14:paraId="7BC72B1E" w14:textId="77777777" w:rsidR="00230A96" w:rsidRPr="00230A96" w:rsidRDefault="00230A96" w:rsidP="00230A96">
      <w:pPr>
        <w:spacing w:after="200" w:line="276" w:lineRule="auto"/>
        <w:contextualSpacing/>
        <w:jc w:val="center"/>
        <w:rPr>
          <w:rFonts w:ascii="Arial" w:eastAsia="Times New Roman" w:hAnsi="Arial" w:cs="Arial"/>
          <w:b/>
          <w:bCs/>
          <w:iCs/>
          <w:sz w:val="20"/>
          <w:szCs w:val="20"/>
          <w:lang w:val="en-GB" w:eastAsia="pl-PL"/>
        </w:rPr>
      </w:pPr>
      <w:r w:rsidRPr="00230A96">
        <w:rPr>
          <w:rFonts w:ascii="Arial" w:eastAsia="Times New Roman" w:hAnsi="Arial" w:cs="Arial"/>
          <w:b/>
          <w:bCs/>
          <w:iCs/>
          <w:sz w:val="20"/>
          <w:szCs w:val="20"/>
          <w:lang w:val="en-GB" w:eastAsia="pl-PL"/>
        </w:rPr>
        <w:t>on the approval of the Company’s Management Board’s Report on the Company’s and Trakcja Capital Group’s activities in the period from 1 January 2020 to 31 December 2020</w:t>
      </w:r>
    </w:p>
    <w:p w14:paraId="22CE05AD" w14:textId="77777777" w:rsidR="00230A96" w:rsidRPr="00230A96" w:rsidRDefault="00230A96" w:rsidP="00230A96">
      <w:pPr>
        <w:spacing w:after="200" w:line="276" w:lineRule="auto"/>
        <w:jc w:val="center"/>
        <w:rPr>
          <w:rFonts w:ascii="Arial" w:eastAsia="Times New Roman" w:hAnsi="Arial" w:cs="Arial"/>
          <w:b/>
          <w:bCs/>
          <w:iCs/>
          <w:sz w:val="20"/>
          <w:szCs w:val="20"/>
          <w:lang w:val="en-GB" w:eastAsia="pl-PL"/>
        </w:rPr>
      </w:pPr>
      <w:r w:rsidRPr="00230A96">
        <w:rPr>
          <w:rFonts w:ascii="Arial" w:eastAsia="Times New Roman" w:hAnsi="Arial" w:cs="Arial"/>
          <w:b/>
          <w:bCs/>
          <w:iCs/>
          <w:sz w:val="20"/>
          <w:szCs w:val="20"/>
          <w:lang w:val="en-GB" w:eastAsia="pl-PL"/>
        </w:rPr>
        <w:t>and the Company’s financial statement for the financial year ended on 31 December 2020</w:t>
      </w:r>
    </w:p>
    <w:p w14:paraId="54BC875A"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§1</w:t>
      </w:r>
    </w:p>
    <w:p w14:paraId="5FA168CD"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Pursuant to Article 395 § 2 point 1 of the Code of Commercial Companies, after reviewing the Company’s Management Board’s Report on the Company’s and Trakcja Capital Group’s activities </w:t>
      </w:r>
      <w:r w:rsidRPr="00230A96">
        <w:rPr>
          <w:rFonts w:ascii="Arial" w:eastAsia="Times New Roman" w:hAnsi="Arial" w:cs="Arial"/>
          <w:bCs/>
          <w:iCs/>
          <w:sz w:val="20"/>
          <w:szCs w:val="20"/>
          <w:lang w:val="en-GB" w:eastAsia="pl-PL"/>
        </w:rPr>
        <w:t>in the period from 1 January 2020 to 31 December 2020</w:t>
      </w:r>
      <w:r w:rsidRPr="00230A96">
        <w:rPr>
          <w:rFonts w:ascii="Arial" w:eastAsia="Times New Roman" w:hAnsi="Arial" w:cs="Arial"/>
          <w:iCs/>
          <w:sz w:val="20"/>
          <w:szCs w:val="20"/>
          <w:lang w:val="en-GB" w:eastAsia="pl-PL"/>
        </w:rPr>
        <w:t>, the Annual General Meeting decides to approve it.</w:t>
      </w:r>
    </w:p>
    <w:p w14:paraId="4E3E69E5"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4B7165D6"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§2</w:t>
      </w:r>
    </w:p>
    <w:p w14:paraId="585C8EF1"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Pursuant to Article 395 § 2 point 1 of the Code of Commercial Companies, the Annual General Meeting, after reviewing the Company’s financial statement for the financial year ended on 31 December 2020, consisting of:</w:t>
      </w:r>
    </w:p>
    <w:p w14:paraId="71E4A956"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6C4136C2"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Company’s profit and loss account for the period from 1 January 2020 to 31 December 2020 showing net loss amounting to </w:t>
      </w:r>
      <w:r w:rsidRPr="00230A96">
        <w:rPr>
          <w:rFonts w:ascii="Arial" w:eastAsia="Times New Roman" w:hAnsi="Arial" w:cs="Arial"/>
          <w:b/>
          <w:iCs/>
          <w:sz w:val="20"/>
          <w:szCs w:val="20"/>
          <w:lang w:val="en-GB" w:eastAsia="pl-PL"/>
        </w:rPr>
        <w:t xml:space="preserve">PLN </w:t>
      </w:r>
      <w:r w:rsidRPr="00230A96">
        <w:rPr>
          <w:rFonts w:ascii="Arial" w:eastAsia="Times New Roman" w:hAnsi="Arial" w:cs="Arial"/>
          <w:b/>
          <w:iCs/>
          <w:sz w:val="20"/>
          <w:szCs w:val="20"/>
          <w:lang w:val="en-US" w:eastAsia="pl-PL"/>
        </w:rPr>
        <w:t>70.481</w:t>
      </w:r>
      <w:r w:rsidRPr="00230A96">
        <w:rPr>
          <w:rFonts w:ascii="Arial" w:eastAsia="Times New Roman" w:hAnsi="Arial" w:cs="Arial"/>
          <w:b/>
          <w:bCs/>
          <w:iCs/>
          <w:sz w:val="20"/>
          <w:szCs w:val="20"/>
          <w:lang w:val="en-US" w:eastAsia="pl-PL"/>
        </w:rPr>
        <w:t>.175,84</w:t>
      </w:r>
      <w:r w:rsidRPr="00230A96">
        <w:rPr>
          <w:rFonts w:ascii="Arial" w:eastAsia="Times New Roman" w:hAnsi="Arial" w:cs="Arial"/>
          <w:b/>
          <w:iCs/>
          <w:sz w:val="20"/>
          <w:szCs w:val="20"/>
          <w:lang w:val="en-US" w:eastAsia="pl-PL"/>
        </w:rPr>
        <w:t xml:space="preserve"> </w:t>
      </w:r>
      <w:r w:rsidRPr="00230A96">
        <w:rPr>
          <w:rFonts w:ascii="Arial" w:eastAsia="Times New Roman" w:hAnsi="Arial" w:cs="Arial"/>
          <w:bCs/>
          <w:iCs/>
          <w:sz w:val="20"/>
          <w:szCs w:val="20"/>
          <w:lang w:val="en-US" w:eastAsia="pl-PL"/>
        </w:rPr>
        <w:t>(seventy million four hundred eighty  one thousand one hundred seventy five zlotys 84/100</w:t>
      </w:r>
      <w:r w:rsidRPr="00230A96">
        <w:rPr>
          <w:rFonts w:ascii="Arial" w:eastAsia="Times New Roman" w:hAnsi="Arial" w:cs="Arial"/>
          <w:iCs/>
          <w:sz w:val="20"/>
          <w:szCs w:val="20"/>
          <w:lang w:val="en-US" w:eastAsia="pl-PL"/>
        </w:rPr>
        <w:t>)</w:t>
      </w:r>
      <w:r w:rsidRPr="00230A96">
        <w:rPr>
          <w:rFonts w:ascii="Arial" w:eastAsia="Times New Roman" w:hAnsi="Arial" w:cs="Arial"/>
          <w:iCs/>
          <w:sz w:val="20"/>
          <w:szCs w:val="20"/>
          <w:lang w:val="en-GB" w:eastAsia="pl-PL"/>
        </w:rPr>
        <w:t>;</w:t>
      </w:r>
    </w:p>
    <w:p w14:paraId="1CDEADAF"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total income report for the period from 1 January 2020 to 31 December 2020 showing a negative value of comprehensive income of </w:t>
      </w:r>
      <w:r w:rsidRPr="00230A96">
        <w:rPr>
          <w:rFonts w:ascii="Arial" w:eastAsia="Times New Roman" w:hAnsi="Arial" w:cs="Arial"/>
          <w:b/>
          <w:iCs/>
          <w:sz w:val="20"/>
          <w:szCs w:val="20"/>
          <w:lang w:val="en-GB" w:eastAsia="pl-PL"/>
        </w:rPr>
        <w:t>PLN</w:t>
      </w:r>
      <w:r w:rsidRPr="00230A96">
        <w:rPr>
          <w:rFonts w:ascii="Arial" w:eastAsia="Times New Roman" w:hAnsi="Arial" w:cs="Arial"/>
          <w:iCs/>
          <w:sz w:val="20"/>
          <w:szCs w:val="20"/>
          <w:lang w:val="en-GB" w:eastAsia="pl-PL"/>
        </w:rPr>
        <w:t xml:space="preserve"> </w:t>
      </w:r>
      <w:r w:rsidRPr="00230A96">
        <w:rPr>
          <w:rFonts w:ascii="Arial" w:eastAsia="Times New Roman" w:hAnsi="Arial" w:cs="Arial"/>
          <w:b/>
          <w:bCs/>
          <w:iCs/>
          <w:sz w:val="20"/>
          <w:szCs w:val="20"/>
          <w:lang w:val="en-US" w:eastAsia="pl-PL"/>
        </w:rPr>
        <w:t>70.457</w:t>
      </w:r>
      <w:r w:rsidRPr="00230A96">
        <w:rPr>
          <w:rFonts w:ascii="Arial" w:eastAsia="Times New Roman" w:hAnsi="Arial" w:cs="Arial"/>
          <w:b/>
          <w:iCs/>
          <w:sz w:val="20"/>
          <w:szCs w:val="20"/>
          <w:lang w:val="en-GB" w:eastAsia="pl-PL"/>
        </w:rPr>
        <w:t xml:space="preserve"> thousand </w:t>
      </w:r>
      <w:r w:rsidRPr="00230A96">
        <w:rPr>
          <w:rFonts w:ascii="Arial" w:eastAsia="Times New Roman" w:hAnsi="Arial" w:cs="Arial"/>
          <w:iCs/>
          <w:sz w:val="20"/>
          <w:szCs w:val="20"/>
          <w:lang w:val="en-GB" w:eastAsia="pl-PL"/>
        </w:rPr>
        <w:t>(seventy million four hundred fifty seven thousand zlotys);</w:t>
      </w:r>
    </w:p>
    <w:p w14:paraId="25B9DA22"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Company’s balance sheet as per 31 December 2020 showing the assets and liabilities in the amount of </w:t>
      </w:r>
      <w:r w:rsidRPr="00230A96">
        <w:rPr>
          <w:rFonts w:ascii="Arial" w:eastAsia="Times New Roman" w:hAnsi="Arial" w:cs="Arial"/>
          <w:b/>
          <w:iCs/>
          <w:sz w:val="20"/>
          <w:szCs w:val="20"/>
          <w:lang w:val="en-GB" w:eastAsia="pl-PL"/>
        </w:rPr>
        <w:t>PLN</w:t>
      </w:r>
      <w:r w:rsidRPr="00230A96">
        <w:rPr>
          <w:rFonts w:ascii="Arial" w:eastAsia="Times New Roman" w:hAnsi="Arial" w:cs="Arial"/>
          <w:iCs/>
          <w:sz w:val="20"/>
          <w:szCs w:val="20"/>
          <w:lang w:val="en-GB" w:eastAsia="pl-PL"/>
        </w:rPr>
        <w:t xml:space="preserve"> </w:t>
      </w:r>
      <w:r w:rsidRPr="00230A96">
        <w:rPr>
          <w:rFonts w:ascii="Arial" w:eastAsia="Times New Roman" w:hAnsi="Arial" w:cs="Arial"/>
          <w:b/>
          <w:bCs/>
          <w:iCs/>
          <w:sz w:val="20"/>
          <w:szCs w:val="20"/>
          <w:lang w:val="en-US" w:eastAsia="pl-PL"/>
        </w:rPr>
        <w:t>1.134.587</w:t>
      </w:r>
      <w:r w:rsidRPr="00230A96">
        <w:rPr>
          <w:rFonts w:ascii="Arial" w:eastAsia="Times New Roman" w:hAnsi="Arial" w:cs="Arial"/>
          <w:b/>
          <w:iCs/>
          <w:sz w:val="20"/>
          <w:szCs w:val="20"/>
          <w:lang w:val="en-GB" w:eastAsia="pl-PL"/>
        </w:rPr>
        <w:t xml:space="preserve"> thousand </w:t>
      </w:r>
      <w:r w:rsidRPr="00230A96">
        <w:rPr>
          <w:rFonts w:ascii="Arial" w:eastAsia="Times New Roman" w:hAnsi="Arial" w:cs="Arial"/>
          <w:iCs/>
          <w:sz w:val="20"/>
          <w:szCs w:val="20"/>
          <w:lang w:val="en-GB" w:eastAsia="pl-PL"/>
        </w:rPr>
        <w:t xml:space="preserve">(one billion one hundred thirty four million five hundred eighty seven thousand zlotys); </w:t>
      </w:r>
    </w:p>
    <w:p w14:paraId="65F20FBC"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cash flow statement for the period from 1 January 2020 to 31 December 2020 showing the decrease of cash balance by </w:t>
      </w:r>
      <w:r w:rsidRPr="00230A96">
        <w:rPr>
          <w:rFonts w:ascii="Arial" w:eastAsia="Times New Roman" w:hAnsi="Arial" w:cs="Arial"/>
          <w:b/>
          <w:iCs/>
          <w:sz w:val="20"/>
          <w:szCs w:val="20"/>
          <w:lang w:val="en-GB" w:eastAsia="pl-PL"/>
        </w:rPr>
        <w:t xml:space="preserve">PLN 40.821 thousand </w:t>
      </w:r>
      <w:r w:rsidRPr="00230A96">
        <w:rPr>
          <w:rFonts w:ascii="Arial" w:eastAsia="Times New Roman" w:hAnsi="Arial" w:cs="Arial"/>
          <w:iCs/>
          <w:sz w:val="20"/>
          <w:szCs w:val="20"/>
          <w:lang w:val="en-GB" w:eastAsia="pl-PL"/>
        </w:rPr>
        <w:t>(forty million eight hundred twenty one thousand zlotys);</w:t>
      </w:r>
    </w:p>
    <w:p w14:paraId="125280C8"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Company’s balance of changes in equity for the period from 1 January 2020 to 31 December 2020 showing the decrease of equity of </w:t>
      </w:r>
      <w:r w:rsidRPr="00230A96">
        <w:rPr>
          <w:rFonts w:ascii="Arial" w:eastAsia="Times New Roman" w:hAnsi="Arial" w:cs="Arial"/>
          <w:b/>
          <w:iCs/>
          <w:sz w:val="20"/>
          <w:szCs w:val="20"/>
          <w:lang w:val="en-GB" w:eastAsia="pl-PL"/>
        </w:rPr>
        <w:t xml:space="preserve">PLN 70.280 thousand </w:t>
      </w:r>
      <w:r w:rsidRPr="00230A96">
        <w:rPr>
          <w:rFonts w:ascii="Arial" w:eastAsia="Times New Roman" w:hAnsi="Arial" w:cs="Arial"/>
          <w:iCs/>
          <w:sz w:val="20"/>
          <w:szCs w:val="20"/>
          <w:lang w:val="en-GB" w:eastAsia="pl-PL"/>
        </w:rPr>
        <w:t>(seventy million two hundred eighty thousand zlotys); and</w:t>
      </w:r>
    </w:p>
    <w:p w14:paraId="02233833" w14:textId="77777777" w:rsidR="00230A96" w:rsidRPr="00230A96" w:rsidRDefault="00230A96" w:rsidP="00230A96">
      <w:pPr>
        <w:numPr>
          <w:ilvl w:val="0"/>
          <w:numId w:val="4"/>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additional information and explanations,</w:t>
      </w:r>
    </w:p>
    <w:p w14:paraId="1C2FB134"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br/>
        <w:t>approves the Company’s financial statements for the financial year ended on 31 December 2020.</w:t>
      </w:r>
    </w:p>
    <w:p w14:paraId="6CADE5F7" w14:textId="77777777" w:rsidR="00230A96" w:rsidRPr="00230A96" w:rsidRDefault="00230A96" w:rsidP="00230A96">
      <w:pPr>
        <w:spacing w:after="200" w:line="276" w:lineRule="auto"/>
        <w:contextualSpacing/>
        <w:rPr>
          <w:rFonts w:ascii="Arial" w:eastAsia="Times New Roman" w:hAnsi="Arial" w:cs="Arial"/>
          <w:iCs/>
          <w:sz w:val="20"/>
          <w:szCs w:val="20"/>
          <w:lang w:val="en-GB" w:eastAsia="pl-PL"/>
        </w:rPr>
      </w:pPr>
    </w:p>
    <w:p w14:paraId="665C2FE9"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§3</w:t>
      </w:r>
    </w:p>
    <w:p w14:paraId="79A6EF28" w14:textId="3DEB52AD" w:rsid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resolution becomes effective on the moment of its adoption.” </w:t>
      </w:r>
    </w:p>
    <w:p w14:paraId="07CF9230" w14:textId="77777777" w:rsidR="00FB3B72" w:rsidRPr="00230A96" w:rsidRDefault="00FB3B72" w:rsidP="00230A96">
      <w:pPr>
        <w:spacing w:after="200" w:line="276" w:lineRule="auto"/>
        <w:contextualSpacing/>
        <w:jc w:val="both"/>
        <w:rPr>
          <w:rFonts w:ascii="Arial" w:eastAsia="Times New Roman" w:hAnsi="Arial" w:cs="Arial"/>
          <w:iCs/>
          <w:sz w:val="20"/>
          <w:szCs w:val="20"/>
          <w:lang w:val="en-GB" w:eastAsia="pl-PL"/>
        </w:rPr>
      </w:pPr>
    </w:p>
    <w:p w14:paraId="6EC00872" w14:textId="0004F966" w:rsidR="00406FE2" w:rsidRDefault="00406FE2" w:rsidP="002A47B6">
      <w:pPr>
        <w:spacing w:after="0" w:line="240" w:lineRule="auto"/>
        <w:rPr>
          <w:rFonts w:ascii="Arial" w:eastAsia="Times New Roman" w:hAnsi="Arial" w:cs="Arial"/>
          <w:sz w:val="20"/>
          <w:szCs w:val="20"/>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30A96" w14:paraId="5F94DC67" w14:textId="77777777" w:rsidTr="00230A96">
        <w:trPr>
          <w:trHeight w:val="1145"/>
          <w:jc w:val="center"/>
        </w:trPr>
        <w:tc>
          <w:tcPr>
            <w:tcW w:w="2263" w:type="dxa"/>
            <w:tcBorders>
              <w:bottom w:val="single" w:sz="4" w:space="0" w:color="auto"/>
            </w:tcBorders>
          </w:tcPr>
          <w:p w14:paraId="630EA3D9"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43B0B0A5" w14:textId="77777777" w:rsidR="00230A96" w:rsidRPr="00230A96" w:rsidRDefault="00230A96" w:rsidP="00230A9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85" w:type="dxa"/>
            <w:tcBorders>
              <w:bottom w:val="single" w:sz="4" w:space="0" w:color="auto"/>
            </w:tcBorders>
          </w:tcPr>
          <w:p w14:paraId="6C758A99"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452F58E"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78" w:type="dxa"/>
            <w:tcBorders>
              <w:bottom w:val="single" w:sz="4" w:space="0" w:color="auto"/>
            </w:tcBorders>
          </w:tcPr>
          <w:p w14:paraId="2DA35108"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6D6870E7"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842" w:type="dxa"/>
            <w:tcBorders>
              <w:bottom w:val="single" w:sz="4" w:space="0" w:color="auto"/>
            </w:tcBorders>
          </w:tcPr>
          <w:p w14:paraId="5AC03551" w14:textId="77777777" w:rsidR="00230A96" w:rsidRPr="00230A96" w:rsidRDefault="00230A96" w:rsidP="00230A9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1ACA57BE"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30A96" w:rsidRPr="00230A96" w14:paraId="2C95AEA8" w14:textId="77777777" w:rsidTr="00230A96">
        <w:trPr>
          <w:trHeight w:val="1156"/>
          <w:jc w:val="center"/>
        </w:trPr>
        <w:tc>
          <w:tcPr>
            <w:tcW w:w="2263" w:type="dxa"/>
          </w:tcPr>
          <w:p w14:paraId="6CD84716" w14:textId="77777777" w:rsidR="00230A96" w:rsidRPr="00230A96" w:rsidRDefault="00230A96" w:rsidP="00230A96">
            <w:pPr>
              <w:rPr>
                <w:rFonts w:ascii="Arial" w:eastAsia="Times New Roman" w:hAnsi="Arial" w:cs="Arial"/>
                <w:sz w:val="20"/>
                <w:szCs w:val="20"/>
                <w:lang w:val="en-US" w:eastAsia="pl-PL"/>
              </w:rPr>
            </w:pPr>
          </w:p>
        </w:tc>
        <w:tc>
          <w:tcPr>
            <w:tcW w:w="2285" w:type="dxa"/>
          </w:tcPr>
          <w:p w14:paraId="402C17DF" w14:textId="77777777" w:rsidR="00230A96" w:rsidRPr="00230A96" w:rsidRDefault="00230A96" w:rsidP="00230A96">
            <w:pPr>
              <w:rPr>
                <w:rFonts w:ascii="Arial" w:eastAsia="Times New Roman" w:hAnsi="Arial" w:cs="Arial"/>
                <w:sz w:val="20"/>
                <w:szCs w:val="20"/>
                <w:lang w:val="en-US" w:eastAsia="pl-PL"/>
              </w:rPr>
            </w:pPr>
          </w:p>
        </w:tc>
        <w:tc>
          <w:tcPr>
            <w:tcW w:w="2078" w:type="dxa"/>
          </w:tcPr>
          <w:p w14:paraId="769C89AB" w14:textId="77777777" w:rsidR="00230A96" w:rsidRPr="00230A96" w:rsidRDefault="00230A96" w:rsidP="00230A96">
            <w:pPr>
              <w:rPr>
                <w:rFonts w:ascii="Arial" w:eastAsia="Times New Roman" w:hAnsi="Arial" w:cs="Arial"/>
                <w:sz w:val="20"/>
                <w:szCs w:val="20"/>
                <w:lang w:val="en-US" w:eastAsia="pl-PL"/>
              </w:rPr>
            </w:pPr>
          </w:p>
        </w:tc>
        <w:tc>
          <w:tcPr>
            <w:tcW w:w="1842" w:type="dxa"/>
          </w:tcPr>
          <w:p w14:paraId="6E5A6625" w14:textId="77777777" w:rsidR="00230A96" w:rsidRPr="00230A96" w:rsidRDefault="00230A96" w:rsidP="00230A96">
            <w:pPr>
              <w:rPr>
                <w:rFonts w:ascii="Arial" w:eastAsia="Times New Roman" w:hAnsi="Arial" w:cs="Arial"/>
                <w:sz w:val="20"/>
                <w:szCs w:val="20"/>
                <w:lang w:val="en-US" w:eastAsia="pl-PL"/>
              </w:rPr>
            </w:pPr>
          </w:p>
        </w:tc>
        <w:tc>
          <w:tcPr>
            <w:tcW w:w="1568" w:type="dxa"/>
          </w:tcPr>
          <w:p w14:paraId="1D0D918E" w14:textId="77777777" w:rsidR="00230A96" w:rsidRPr="00230A96" w:rsidRDefault="00230A96" w:rsidP="00230A96">
            <w:pPr>
              <w:rPr>
                <w:rFonts w:ascii="Arial" w:eastAsia="Times New Roman" w:hAnsi="Arial" w:cs="Arial"/>
                <w:sz w:val="20"/>
                <w:szCs w:val="20"/>
                <w:lang w:val="en-US" w:eastAsia="pl-PL"/>
              </w:rPr>
            </w:pPr>
          </w:p>
        </w:tc>
      </w:tr>
    </w:tbl>
    <w:p w14:paraId="59E06730" w14:textId="21064CBB" w:rsidR="00230A96" w:rsidRDefault="00230A96" w:rsidP="002A47B6">
      <w:pPr>
        <w:spacing w:after="0" w:line="240" w:lineRule="auto"/>
        <w:rPr>
          <w:rFonts w:ascii="Arial" w:eastAsia="Times New Roman" w:hAnsi="Arial" w:cs="Arial"/>
          <w:sz w:val="20"/>
          <w:szCs w:val="20"/>
          <w:lang w:val="en-US" w:eastAsia="pl-PL"/>
        </w:rPr>
      </w:pPr>
    </w:p>
    <w:p w14:paraId="09BA5E8E" w14:textId="77777777" w:rsidR="002924C8" w:rsidRDefault="002924C8" w:rsidP="002A47B6">
      <w:pPr>
        <w:spacing w:after="0" w:line="240" w:lineRule="auto"/>
        <w:rPr>
          <w:rFonts w:ascii="Arial" w:eastAsia="Times New Roman" w:hAnsi="Arial" w:cs="Arial"/>
          <w:sz w:val="20"/>
          <w:szCs w:val="20"/>
          <w:lang w:val="en-US" w:eastAsia="pl-PL"/>
        </w:rPr>
      </w:pPr>
    </w:p>
    <w:p w14:paraId="1E4A3F5A" w14:textId="16733960"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Resolution No. [*]  </w:t>
      </w:r>
    </w:p>
    <w:p w14:paraId="216D2395"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the Annual General Meeting  </w:t>
      </w:r>
    </w:p>
    <w:p w14:paraId="72FAD455" w14:textId="77777777" w:rsidR="00230A96" w:rsidRPr="00230A96" w:rsidRDefault="00230A96" w:rsidP="00230A96">
      <w:pPr>
        <w:spacing w:after="200" w:line="276" w:lineRule="auto"/>
        <w:contextualSpacing/>
        <w:jc w:val="center"/>
        <w:rPr>
          <w:rFonts w:ascii="Arial" w:eastAsia="Times New Roman" w:hAnsi="Arial" w:cs="Arial"/>
          <w:b/>
          <w:iCs/>
          <w:sz w:val="20"/>
          <w:szCs w:val="20"/>
          <w:lang w:eastAsia="pl-PL"/>
        </w:rPr>
      </w:pPr>
      <w:r w:rsidRPr="00230A96">
        <w:rPr>
          <w:rFonts w:ascii="Arial" w:eastAsia="Times New Roman" w:hAnsi="Arial" w:cs="Arial"/>
          <w:b/>
          <w:iCs/>
          <w:sz w:val="20"/>
          <w:szCs w:val="20"/>
          <w:lang w:eastAsia="pl-PL"/>
        </w:rPr>
        <w:t xml:space="preserve">of the Company named TRAKCJA </w:t>
      </w:r>
      <w:r w:rsidRPr="00230A96">
        <w:rPr>
          <w:rFonts w:ascii="Arial" w:eastAsia="Times New Roman" w:hAnsi="Arial" w:cs="Arial"/>
          <w:b/>
          <w:iCs/>
          <w:sz w:val="20"/>
          <w:szCs w:val="20"/>
          <w:lang w:eastAsia="pl-PL"/>
        </w:rPr>
        <w:br/>
        <w:t xml:space="preserve">Spółka Akcyjna </w:t>
      </w:r>
    </w:p>
    <w:p w14:paraId="1BB0AC7A"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with its seat in Warsaw </w:t>
      </w:r>
    </w:p>
    <w:p w14:paraId="63D597DD" w14:textId="77777777" w:rsidR="00230A96" w:rsidRPr="00230A96" w:rsidRDefault="00230A96" w:rsidP="00230A96">
      <w:pPr>
        <w:spacing w:after="200" w:line="276" w:lineRule="auto"/>
        <w:contextualSpacing/>
        <w:jc w:val="center"/>
        <w:rPr>
          <w:rFonts w:ascii="Arial" w:eastAsia="Times New Roman" w:hAnsi="Arial" w:cs="Arial"/>
          <w:b/>
          <w:iCs/>
          <w:sz w:val="20"/>
          <w:szCs w:val="20"/>
          <w:lang w:val="en-GB" w:eastAsia="pl-PL"/>
        </w:rPr>
      </w:pPr>
      <w:r w:rsidRPr="00230A96">
        <w:rPr>
          <w:rFonts w:ascii="Arial" w:eastAsia="Times New Roman" w:hAnsi="Arial" w:cs="Arial"/>
          <w:b/>
          <w:iCs/>
          <w:sz w:val="20"/>
          <w:szCs w:val="20"/>
          <w:lang w:val="en-GB" w:eastAsia="pl-PL"/>
        </w:rPr>
        <w:t xml:space="preserve">of [*] </w:t>
      </w:r>
    </w:p>
    <w:p w14:paraId="142FE76F" w14:textId="77777777" w:rsidR="00230A96" w:rsidRPr="00230A96" w:rsidRDefault="00230A96" w:rsidP="00230A96">
      <w:pPr>
        <w:spacing w:after="200" w:line="276" w:lineRule="auto"/>
        <w:contextualSpacing/>
        <w:jc w:val="center"/>
        <w:rPr>
          <w:rFonts w:ascii="Arial" w:eastAsia="Times New Roman" w:hAnsi="Arial" w:cs="Arial"/>
          <w:b/>
          <w:bCs/>
          <w:iCs/>
          <w:sz w:val="20"/>
          <w:szCs w:val="20"/>
          <w:lang w:val="en-GB" w:eastAsia="pl-PL"/>
        </w:rPr>
      </w:pPr>
      <w:r w:rsidRPr="00230A96">
        <w:rPr>
          <w:rFonts w:ascii="Arial" w:eastAsia="Times New Roman" w:hAnsi="Arial" w:cs="Arial"/>
          <w:b/>
          <w:iCs/>
          <w:sz w:val="20"/>
          <w:szCs w:val="20"/>
          <w:lang w:val="en-GB" w:eastAsia="pl-PL"/>
        </w:rPr>
        <w:t xml:space="preserve"> on the approval of the consolidated financial statement of the Trakcja Capital Group </w:t>
      </w:r>
      <w:r w:rsidRPr="00230A96">
        <w:rPr>
          <w:rFonts w:ascii="Arial" w:eastAsia="Times New Roman" w:hAnsi="Arial" w:cs="Arial"/>
          <w:b/>
          <w:bCs/>
          <w:iCs/>
          <w:sz w:val="20"/>
          <w:szCs w:val="20"/>
          <w:lang w:val="en-GB" w:eastAsia="pl-PL"/>
        </w:rPr>
        <w:t>for the financial year ended on 31 December 2020</w:t>
      </w:r>
    </w:p>
    <w:p w14:paraId="0CCE4141" w14:textId="77777777" w:rsidR="00230A96" w:rsidRPr="00230A96" w:rsidRDefault="00230A96" w:rsidP="00230A96">
      <w:pPr>
        <w:spacing w:after="200" w:line="276" w:lineRule="auto"/>
        <w:contextualSpacing/>
        <w:rPr>
          <w:rFonts w:ascii="Arial" w:eastAsia="Times New Roman" w:hAnsi="Arial" w:cs="Arial"/>
          <w:b/>
          <w:iCs/>
          <w:sz w:val="20"/>
          <w:szCs w:val="20"/>
          <w:lang w:val="en-GB" w:eastAsia="pl-PL"/>
        </w:rPr>
      </w:pPr>
    </w:p>
    <w:p w14:paraId="5FAA095E"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§1</w:t>
      </w:r>
    </w:p>
    <w:p w14:paraId="1936422D"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Pursuant to Article 395 § 5 of the Code of Commercial Companies, the Annual General Meeting, after reviewing the consolidated financial statement of the Trakcja Capital Group for the financial year ended on 31 December 2020, consisting of: </w:t>
      </w:r>
    </w:p>
    <w:p w14:paraId="519588D2"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 </w:t>
      </w:r>
    </w:p>
    <w:p w14:paraId="70AEBD46"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consolidated profit and loss account for the period from 1 January 2020 to 31 December 2020 showing a net loss amounting to </w:t>
      </w:r>
      <w:r w:rsidRPr="00230A96">
        <w:rPr>
          <w:rFonts w:ascii="Arial" w:eastAsia="Times New Roman" w:hAnsi="Arial" w:cs="Arial"/>
          <w:b/>
          <w:iCs/>
          <w:sz w:val="20"/>
          <w:szCs w:val="20"/>
          <w:lang w:val="en-GB" w:eastAsia="pl-PL"/>
        </w:rPr>
        <w:t>PLN</w:t>
      </w:r>
      <w:r w:rsidRPr="00230A96">
        <w:rPr>
          <w:rFonts w:ascii="Arial" w:eastAsia="Times New Roman" w:hAnsi="Arial" w:cs="Arial"/>
          <w:iCs/>
          <w:sz w:val="20"/>
          <w:szCs w:val="20"/>
          <w:lang w:val="en-GB" w:eastAsia="pl-PL"/>
        </w:rPr>
        <w:t xml:space="preserve"> </w:t>
      </w:r>
      <w:r w:rsidRPr="00230A96">
        <w:rPr>
          <w:rFonts w:ascii="Arial" w:eastAsia="Times New Roman" w:hAnsi="Arial" w:cs="Arial"/>
          <w:b/>
          <w:iCs/>
          <w:sz w:val="20"/>
          <w:szCs w:val="20"/>
          <w:lang w:val="en-US" w:eastAsia="pl-PL"/>
        </w:rPr>
        <w:t>109.986</w:t>
      </w:r>
      <w:r w:rsidRPr="00230A96">
        <w:rPr>
          <w:rFonts w:ascii="Arial" w:eastAsia="Times New Roman" w:hAnsi="Arial" w:cs="Arial"/>
          <w:b/>
          <w:bCs/>
          <w:iCs/>
          <w:sz w:val="20"/>
          <w:szCs w:val="20"/>
          <w:lang w:val="en-GB" w:eastAsia="pl-PL"/>
        </w:rPr>
        <w:t xml:space="preserve"> thousand </w:t>
      </w:r>
      <w:r w:rsidRPr="00230A96">
        <w:rPr>
          <w:rFonts w:ascii="Arial" w:eastAsia="Times New Roman" w:hAnsi="Arial" w:cs="Arial"/>
          <w:bCs/>
          <w:iCs/>
          <w:sz w:val="20"/>
          <w:szCs w:val="20"/>
          <w:lang w:val="en-GB" w:eastAsia="pl-PL"/>
        </w:rPr>
        <w:t>(one hundred nine million nine hundred eighty six thousand zlotys</w:t>
      </w:r>
      <w:r w:rsidRPr="00230A96">
        <w:rPr>
          <w:rFonts w:ascii="Arial" w:eastAsia="Times New Roman" w:hAnsi="Arial" w:cs="Arial"/>
          <w:iCs/>
          <w:sz w:val="20"/>
          <w:szCs w:val="20"/>
          <w:lang w:val="en-GB" w:eastAsia="pl-PL"/>
        </w:rPr>
        <w:t>);</w:t>
      </w:r>
    </w:p>
    <w:p w14:paraId="7AA0103A"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consolidated total income report for the period from 1 January 2020 to 31 December 2020 showing a negative value of comprehensive income of </w:t>
      </w:r>
      <w:r w:rsidRPr="00230A96">
        <w:rPr>
          <w:rFonts w:ascii="Arial" w:eastAsia="Times New Roman" w:hAnsi="Arial" w:cs="Arial"/>
          <w:b/>
          <w:iCs/>
          <w:sz w:val="20"/>
          <w:szCs w:val="20"/>
          <w:lang w:val="en-GB" w:eastAsia="pl-PL"/>
        </w:rPr>
        <w:t xml:space="preserve">PLN 86.965 thousand </w:t>
      </w:r>
      <w:r w:rsidRPr="00230A96">
        <w:rPr>
          <w:rFonts w:ascii="Arial" w:eastAsia="Times New Roman" w:hAnsi="Arial" w:cs="Arial"/>
          <w:iCs/>
          <w:sz w:val="20"/>
          <w:szCs w:val="20"/>
          <w:lang w:val="en-GB" w:eastAsia="pl-PL"/>
        </w:rPr>
        <w:t xml:space="preserve">(eighty six million nine hundred sixty five thousand zlotys); </w:t>
      </w:r>
    </w:p>
    <w:p w14:paraId="699B6D31"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consolidated balance sheet prepared as per 31 December 2020 showing the assets and liabilities in the amount of </w:t>
      </w:r>
      <w:r w:rsidRPr="00230A96">
        <w:rPr>
          <w:rFonts w:ascii="Arial" w:eastAsia="Times New Roman" w:hAnsi="Arial" w:cs="Arial"/>
          <w:b/>
          <w:iCs/>
          <w:sz w:val="20"/>
          <w:szCs w:val="20"/>
          <w:lang w:val="en-GB" w:eastAsia="pl-PL"/>
        </w:rPr>
        <w:t xml:space="preserve">PLN 1.477.756 thousand </w:t>
      </w:r>
      <w:r w:rsidRPr="00230A96">
        <w:rPr>
          <w:rFonts w:ascii="Arial" w:eastAsia="Times New Roman" w:hAnsi="Arial" w:cs="Arial"/>
          <w:iCs/>
          <w:sz w:val="20"/>
          <w:szCs w:val="20"/>
          <w:lang w:val="en-GB" w:eastAsia="pl-PL"/>
        </w:rPr>
        <w:t>(one billion four hundred seventy seven million seven hundred fifty six thousand zlotys);</w:t>
      </w:r>
    </w:p>
    <w:p w14:paraId="0AB8CED7"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consolidated cash flow statement for the period from 1 January 2020 to 31 December 2020 showing the increase of cash balance by </w:t>
      </w:r>
      <w:r w:rsidRPr="00230A96">
        <w:rPr>
          <w:rFonts w:ascii="Arial" w:eastAsia="Times New Roman" w:hAnsi="Arial" w:cs="Arial"/>
          <w:b/>
          <w:iCs/>
          <w:sz w:val="20"/>
          <w:szCs w:val="20"/>
          <w:lang w:val="en-GB" w:eastAsia="pl-PL"/>
        </w:rPr>
        <w:t>PLN</w:t>
      </w:r>
      <w:r w:rsidRPr="00230A96">
        <w:rPr>
          <w:rFonts w:ascii="Arial" w:eastAsia="Times New Roman" w:hAnsi="Arial" w:cs="Arial"/>
          <w:iCs/>
          <w:sz w:val="20"/>
          <w:szCs w:val="20"/>
          <w:lang w:val="en-GB" w:eastAsia="pl-PL"/>
        </w:rPr>
        <w:t xml:space="preserve"> </w:t>
      </w:r>
      <w:r w:rsidRPr="00230A96">
        <w:rPr>
          <w:rFonts w:ascii="Arial" w:eastAsia="Times New Roman" w:hAnsi="Arial" w:cs="Arial"/>
          <w:b/>
          <w:bCs/>
          <w:iCs/>
          <w:sz w:val="20"/>
          <w:szCs w:val="20"/>
          <w:lang w:val="en-GB" w:eastAsia="pl-PL"/>
        </w:rPr>
        <w:t>2</w:t>
      </w:r>
      <w:r w:rsidRPr="00230A96">
        <w:rPr>
          <w:rFonts w:ascii="Arial" w:eastAsia="Times New Roman" w:hAnsi="Arial" w:cs="Arial"/>
          <w:b/>
          <w:iCs/>
          <w:sz w:val="20"/>
          <w:szCs w:val="20"/>
          <w:lang w:val="en-GB" w:eastAsia="pl-PL"/>
        </w:rPr>
        <w:t xml:space="preserve">8.445 thousand </w:t>
      </w:r>
      <w:r w:rsidRPr="00230A96">
        <w:rPr>
          <w:rFonts w:ascii="Arial" w:eastAsia="Times New Roman" w:hAnsi="Arial" w:cs="Arial"/>
          <w:iCs/>
          <w:sz w:val="20"/>
          <w:szCs w:val="20"/>
          <w:lang w:val="en-GB" w:eastAsia="pl-PL"/>
        </w:rPr>
        <w:t>(twenty eight million four hundred forty five thousand zlotys);</w:t>
      </w:r>
    </w:p>
    <w:p w14:paraId="6EE3C001"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balance of changes in the consolidated equity for the period from 1 January 2020 to 31 December 2020 showing the decrease of consolidated equity by </w:t>
      </w:r>
      <w:r w:rsidRPr="00230A96">
        <w:rPr>
          <w:rFonts w:ascii="Arial" w:eastAsia="Times New Roman" w:hAnsi="Arial" w:cs="Arial"/>
          <w:b/>
          <w:iCs/>
          <w:sz w:val="20"/>
          <w:szCs w:val="20"/>
          <w:lang w:val="en-GB" w:eastAsia="pl-PL"/>
        </w:rPr>
        <w:t>PLN</w:t>
      </w:r>
      <w:r w:rsidRPr="00230A96">
        <w:rPr>
          <w:rFonts w:ascii="Arial" w:eastAsia="Times New Roman" w:hAnsi="Arial" w:cs="Arial"/>
          <w:iCs/>
          <w:sz w:val="20"/>
          <w:szCs w:val="20"/>
          <w:lang w:val="en-GB" w:eastAsia="pl-PL"/>
        </w:rPr>
        <w:t xml:space="preserve"> </w:t>
      </w:r>
      <w:r w:rsidRPr="00230A96">
        <w:rPr>
          <w:rFonts w:ascii="Arial" w:eastAsia="Times New Roman" w:hAnsi="Arial" w:cs="Arial"/>
          <w:b/>
          <w:iCs/>
          <w:sz w:val="20"/>
          <w:szCs w:val="20"/>
          <w:lang w:val="en-GB" w:eastAsia="pl-PL"/>
        </w:rPr>
        <w:t xml:space="preserve">88.368 thousand </w:t>
      </w:r>
      <w:r w:rsidRPr="00230A96">
        <w:rPr>
          <w:rFonts w:ascii="Arial" w:eastAsia="Times New Roman" w:hAnsi="Arial" w:cs="Arial"/>
          <w:iCs/>
          <w:sz w:val="20"/>
          <w:szCs w:val="20"/>
          <w:lang w:val="en-GB" w:eastAsia="pl-PL"/>
        </w:rPr>
        <w:t>(eighty eight million three hundred sixty eight thousand zlotys); and</w:t>
      </w:r>
    </w:p>
    <w:p w14:paraId="3249E585" w14:textId="77777777" w:rsidR="00230A96" w:rsidRPr="00230A96" w:rsidRDefault="00230A96" w:rsidP="00230A96">
      <w:pPr>
        <w:numPr>
          <w:ilvl w:val="0"/>
          <w:numId w:val="5"/>
        </w:num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 xml:space="preserve">the additional information and explanations; </w:t>
      </w:r>
    </w:p>
    <w:p w14:paraId="57F6DC3B"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346BB720" w14:textId="77777777" w:rsidR="00230A96" w:rsidRPr="00230A96" w:rsidRDefault="00230A96" w:rsidP="00230A96">
      <w:pPr>
        <w:spacing w:after="200" w:line="276" w:lineRule="auto"/>
        <w:contextualSpacing/>
        <w:jc w:val="both"/>
        <w:rPr>
          <w:rFonts w:ascii="Arial" w:eastAsia="Times New Roman" w:hAnsi="Arial" w:cs="Arial"/>
          <w:bCs/>
          <w:iCs/>
          <w:sz w:val="20"/>
          <w:szCs w:val="20"/>
          <w:lang w:val="en-GB" w:eastAsia="pl-PL"/>
        </w:rPr>
      </w:pPr>
      <w:r w:rsidRPr="00230A96">
        <w:rPr>
          <w:rFonts w:ascii="Arial" w:eastAsia="Times New Roman" w:hAnsi="Arial" w:cs="Arial"/>
          <w:iCs/>
          <w:sz w:val="20"/>
          <w:szCs w:val="20"/>
          <w:lang w:val="en-GB" w:eastAsia="pl-PL"/>
        </w:rPr>
        <w:t xml:space="preserve">approves the consolidated financial statement of the Trakcja Capital Group </w:t>
      </w:r>
      <w:r w:rsidRPr="00230A96">
        <w:rPr>
          <w:rFonts w:ascii="Arial" w:eastAsia="Times New Roman" w:hAnsi="Arial" w:cs="Arial"/>
          <w:bCs/>
          <w:iCs/>
          <w:sz w:val="20"/>
          <w:szCs w:val="20"/>
          <w:lang w:val="en-GB" w:eastAsia="pl-PL"/>
        </w:rPr>
        <w:t>for the financial year ended on 31 December 2020.</w:t>
      </w:r>
    </w:p>
    <w:p w14:paraId="235D0B7C"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438E6B1D" w14:textId="77777777" w:rsidR="00230A96" w:rsidRPr="00230A96" w:rsidRDefault="00230A96" w:rsidP="00230A96">
      <w:pPr>
        <w:spacing w:after="200" w:line="276" w:lineRule="auto"/>
        <w:contextualSpacing/>
        <w:jc w:val="center"/>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§2</w:t>
      </w:r>
    </w:p>
    <w:p w14:paraId="49B013EC" w14:textId="5034192C" w:rsidR="00230A96" w:rsidRDefault="00230A96" w:rsidP="00230A96">
      <w:pPr>
        <w:spacing w:after="200" w:line="276" w:lineRule="auto"/>
        <w:contextualSpacing/>
        <w:jc w:val="both"/>
        <w:rPr>
          <w:rFonts w:ascii="Arial" w:eastAsia="Times New Roman" w:hAnsi="Arial" w:cs="Arial"/>
          <w:iCs/>
          <w:sz w:val="20"/>
          <w:szCs w:val="20"/>
          <w:lang w:val="en-GB" w:eastAsia="pl-PL"/>
        </w:rPr>
      </w:pPr>
      <w:r w:rsidRPr="00230A96">
        <w:rPr>
          <w:rFonts w:ascii="Arial" w:eastAsia="Times New Roman" w:hAnsi="Arial" w:cs="Arial"/>
          <w:iCs/>
          <w:sz w:val="20"/>
          <w:szCs w:val="20"/>
          <w:lang w:val="en-GB" w:eastAsia="pl-PL"/>
        </w:rPr>
        <w:t>The resolution becomes effective on the moment of its adoption.”</w:t>
      </w:r>
    </w:p>
    <w:p w14:paraId="79B68971" w14:textId="77777777" w:rsidR="00230A96" w:rsidRPr="00230A96" w:rsidRDefault="00230A96" w:rsidP="00230A96">
      <w:pPr>
        <w:spacing w:after="200" w:line="276" w:lineRule="auto"/>
        <w:contextualSpacing/>
        <w:jc w:val="both"/>
        <w:rPr>
          <w:rFonts w:ascii="Arial" w:eastAsia="Times New Roman" w:hAnsi="Arial" w:cs="Arial"/>
          <w:iCs/>
          <w:sz w:val="20"/>
          <w:szCs w:val="20"/>
          <w:lang w:val="en-GB" w:eastAsia="pl-PL"/>
        </w:rPr>
      </w:pPr>
    </w:p>
    <w:p w14:paraId="0562119C" w14:textId="38B4340C" w:rsidR="00230A96" w:rsidRDefault="00230A96" w:rsidP="002A47B6">
      <w:pPr>
        <w:spacing w:after="0" w:line="240" w:lineRule="auto"/>
        <w:rPr>
          <w:rFonts w:ascii="Arial" w:eastAsia="Times New Roman" w:hAnsi="Arial" w:cs="Arial"/>
          <w:sz w:val="20"/>
          <w:szCs w:val="20"/>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30A96" w14:paraId="77392E52" w14:textId="77777777" w:rsidTr="00230A96">
        <w:trPr>
          <w:trHeight w:val="1145"/>
          <w:jc w:val="center"/>
        </w:trPr>
        <w:tc>
          <w:tcPr>
            <w:tcW w:w="2263" w:type="dxa"/>
            <w:tcBorders>
              <w:bottom w:val="single" w:sz="4" w:space="0" w:color="auto"/>
            </w:tcBorders>
          </w:tcPr>
          <w:p w14:paraId="055A341C"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08DB7D0" w14:textId="77777777" w:rsidR="00230A96" w:rsidRPr="00230A96" w:rsidRDefault="00230A96" w:rsidP="00230A9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85" w:type="dxa"/>
            <w:tcBorders>
              <w:bottom w:val="single" w:sz="4" w:space="0" w:color="auto"/>
            </w:tcBorders>
          </w:tcPr>
          <w:p w14:paraId="07D195C3"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0E6AFC3C"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78" w:type="dxa"/>
            <w:tcBorders>
              <w:bottom w:val="single" w:sz="4" w:space="0" w:color="auto"/>
            </w:tcBorders>
          </w:tcPr>
          <w:p w14:paraId="395B4B96"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E6F7F66"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842" w:type="dxa"/>
            <w:tcBorders>
              <w:bottom w:val="single" w:sz="4" w:space="0" w:color="auto"/>
            </w:tcBorders>
          </w:tcPr>
          <w:p w14:paraId="167757F4" w14:textId="77777777" w:rsidR="00230A96" w:rsidRPr="00230A96" w:rsidRDefault="00230A96" w:rsidP="00230A96">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7B75F4B1" w14:textId="77777777" w:rsidR="00230A96" w:rsidRPr="00230A96" w:rsidRDefault="00230A96" w:rsidP="00230A96">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30A96" w:rsidRPr="00230A96" w14:paraId="408883C6" w14:textId="77777777" w:rsidTr="00230A96">
        <w:trPr>
          <w:trHeight w:val="1156"/>
          <w:jc w:val="center"/>
        </w:trPr>
        <w:tc>
          <w:tcPr>
            <w:tcW w:w="2263" w:type="dxa"/>
          </w:tcPr>
          <w:p w14:paraId="67B30216" w14:textId="77777777" w:rsidR="00230A96" w:rsidRPr="00230A96" w:rsidRDefault="00230A96" w:rsidP="00230A96">
            <w:pPr>
              <w:rPr>
                <w:rFonts w:ascii="Arial" w:eastAsia="Times New Roman" w:hAnsi="Arial" w:cs="Arial"/>
                <w:sz w:val="20"/>
                <w:szCs w:val="20"/>
                <w:lang w:val="en-US" w:eastAsia="pl-PL"/>
              </w:rPr>
            </w:pPr>
          </w:p>
        </w:tc>
        <w:tc>
          <w:tcPr>
            <w:tcW w:w="2285" w:type="dxa"/>
          </w:tcPr>
          <w:p w14:paraId="59640166" w14:textId="77777777" w:rsidR="00230A96" w:rsidRPr="00230A96" w:rsidRDefault="00230A96" w:rsidP="00230A96">
            <w:pPr>
              <w:rPr>
                <w:rFonts w:ascii="Arial" w:eastAsia="Times New Roman" w:hAnsi="Arial" w:cs="Arial"/>
                <w:sz w:val="20"/>
                <w:szCs w:val="20"/>
                <w:lang w:val="en-US" w:eastAsia="pl-PL"/>
              </w:rPr>
            </w:pPr>
          </w:p>
        </w:tc>
        <w:tc>
          <w:tcPr>
            <w:tcW w:w="2078" w:type="dxa"/>
          </w:tcPr>
          <w:p w14:paraId="6C96861C" w14:textId="77777777" w:rsidR="00230A96" w:rsidRPr="00230A96" w:rsidRDefault="00230A96" w:rsidP="00230A96">
            <w:pPr>
              <w:rPr>
                <w:rFonts w:ascii="Arial" w:eastAsia="Times New Roman" w:hAnsi="Arial" w:cs="Arial"/>
                <w:sz w:val="20"/>
                <w:szCs w:val="20"/>
                <w:lang w:val="en-US" w:eastAsia="pl-PL"/>
              </w:rPr>
            </w:pPr>
          </w:p>
        </w:tc>
        <w:tc>
          <w:tcPr>
            <w:tcW w:w="1842" w:type="dxa"/>
          </w:tcPr>
          <w:p w14:paraId="65A3DB21" w14:textId="77777777" w:rsidR="00230A96" w:rsidRPr="00230A96" w:rsidRDefault="00230A96" w:rsidP="00230A96">
            <w:pPr>
              <w:rPr>
                <w:rFonts w:ascii="Arial" w:eastAsia="Times New Roman" w:hAnsi="Arial" w:cs="Arial"/>
                <w:sz w:val="20"/>
                <w:szCs w:val="20"/>
                <w:lang w:val="en-US" w:eastAsia="pl-PL"/>
              </w:rPr>
            </w:pPr>
          </w:p>
        </w:tc>
        <w:tc>
          <w:tcPr>
            <w:tcW w:w="1568" w:type="dxa"/>
          </w:tcPr>
          <w:p w14:paraId="5A1A5DAC" w14:textId="77777777" w:rsidR="00230A96" w:rsidRPr="00230A96" w:rsidRDefault="00230A96" w:rsidP="00230A96">
            <w:pPr>
              <w:rPr>
                <w:rFonts w:ascii="Arial" w:eastAsia="Times New Roman" w:hAnsi="Arial" w:cs="Arial"/>
                <w:sz w:val="20"/>
                <w:szCs w:val="20"/>
                <w:lang w:val="en-US" w:eastAsia="pl-PL"/>
              </w:rPr>
            </w:pPr>
          </w:p>
        </w:tc>
      </w:tr>
    </w:tbl>
    <w:p w14:paraId="743D7AE9" w14:textId="6AC3B9CC" w:rsidR="00230A96" w:rsidRDefault="00230A96" w:rsidP="002A47B6">
      <w:pPr>
        <w:spacing w:after="0" w:line="240" w:lineRule="auto"/>
        <w:rPr>
          <w:rFonts w:ascii="Arial" w:eastAsia="Times New Roman" w:hAnsi="Arial" w:cs="Arial"/>
          <w:sz w:val="20"/>
          <w:szCs w:val="20"/>
          <w:lang w:val="en-US" w:eastAsia="pl-PL"/>
        </w:rPr>
      </w:pPr>
    </w:p>
    <w:p w14:paraId="71BBA9CA" w14:textId="70DC9E0B" w:rsidR="00230A96" w:rsidRDefault="00230A96" w:rsidP="002A47B6">
      <w:pPr>
        <w:spacing w:after="0" w:line="240" w:lineRule="auto"/>
        <w:rPr>
          <w:rFonts w:ascii="Arial" w:eastAsia="Times New Roman" w:hAnsi="Arial" w:cs="Arial"/>
          <w:sz w:val="20"/>
          <w:szCs w:val="20"/>
          <w:lang w:val="en-US" w:eastAsia="pl-PL"/>
        </w:rPr>
      </w:pPr>
    </w:p>
    <w:p w14:paraId="5AA80AD9" w14:textId="77777777" w:rsidR="00FB3B72" w:rsidRPr="002924C8" w:rsidRDefault="00FB3B72" w:rsidP="002A47B6">
      <w:pPr>
        <w:spacing w:after="0" w:line="240" w:lineRule="auto"/>
        <w:rPr>
          <w:rFonts w:ascii="Arial" w:eastAsia="Times New Roman" w:hAnsi="Arial" w:cs="Arial"/>
          <w:sz w:val="20"/>
          <w:szCs w:val="20"/>
          <w:lang w:val="en-US" w:eastAsia="pl-PL"/>
        </w:rPr>
      </w:pPr>
    </w:p>
    <w:p w14:paraId="5A979D0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0570BBB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50DE139A"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72A2D6A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6C11D175"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029D5B09"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cover of the loss for year 2020</w:t>
      </w:r>
    </w:p>
    <w:p w14:paraId="69BA208A" w14:textId="77777777" w:rsidR="00230A96" w:rsidRPr="002924C8" w:rsidRDefault="00230A96" w:rsidP="00230A96">
      <w:pPr>
        <w:spacing w:after="200" w:line="276" w:lineRule="auto"/>
        <w:contextualSpacing/>
        <w:jc w:val="center"/>
        <w:rPr>
          <w:rFonts w:ascii="Arial" w:eastAsia="Times New Roman" w:hAnsi="Arial" w:cs="Arial"/>
          <w:sz w:val="20"/>
          <w:szCs w:val="20"/>
          <w:lang w:val="en-GB" w:eastAsia="pl-PL"/>
        </w:rPr>
      </w:pPr>
    </w:p>
    <w:p w14:paraId="247F37C9"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sz w:val="20"/>
          <w:szCs w:val="20"/>
          <w:lang w:val="en-GB" w:eastAsia="pl-PL"/>
        </w:rPr>
        <w:t>§1</w:t>
      </w:r>
    </w:p>
    <w:p w14:paraId="3F8BE8D8" w14:textId="77777777" w:rsidR="00230A96" w:rsidRPr="002924C8" w:rsidRDefault="00230A96" w:rsidP="00230A96">
      <w:pPr>
        <w:spacing w:after="200" w:line="276" w:lineRule="auto"/>
        <w:contextualSpacing/>
        <w:jc w:val="both"/>
        <w:rPr>
          <w:rFonts w:ascii="Arial" w:hAnsi="Arial" w:cs="Arial"/>
          <w:lang w:val="en-US"/>
        </w:rPr>
      </w:pPr>
      <w:r w:rsidRPr="002924C8">
        <w:rPr>
          <w:rFonts w:ascii="Arial" w:eastAsia="Times New Roman" w:hAnsi="Arial" w:cs="Arial"/>
          <w:sz w:val="20"/>
          <w:szCs w:val="20"/>
          <w:lang w:val="en-US" w:eastAsia="pl-PL"/>
        </w:rPr>
        <w:t xml:space="preserve">Pursuant to Article 395 § 2 point 2) of the Code of Commercial Companies, the Annual General Meeting hereby decides that the Company’s loss for the period from 1 January 2020 to 31 December 2020 in the amount of </w:t>
      </w:r>
      <w:r w:rsidRPr="002924C8">
        <w:rPr>
          <w:rFonts w:ascii="Arial" w:eastAsia="Times New Roman" w:hAnsi="Arial" w:cs="Arial"/>
          <w:b/>
          <w:bCs/>
          <w:sz w:val="20"/>
          <w:szCs w:val="20"/>
          <w:lang w:val="en-US" w:eastAsia="pl-PL"/>
        </w:rPr>
        <w:t>PLN 70 481 175,84</w:t>
      </w:r>
      <w:r w:rsidRPr="002924C8">
        <w:rPr>
          <w:rFonts w:ascii="Arial" w:eastAsia="Times New Roman" w:hAnsi="Arial" w:cs="Arial"/>
          <w:sz w:val="20"/>
          <w:szCs w:val="20"/>
          <w:lang w:val="en-US" w:eastAsia="pl-PL"/>
        </w:rPr>
        <w:t xml:space="preserve"> (seventy million four hundred eighty  one thousand one hundred seventy five zlotys 84/100)</w:t>
      </w:r>
      <w:r w:rsidRPr="002924C8">
        <w:rPr>
          <w:rFonts w:ascii="Arial" w:eastAsia="Times New Roman" w:hAnsi="Arial" w:cs="Arial"/>
          <w:b/>
          <w:sz w:val="20"/>
          <w:szCs w:val="20"/>
          <w:lang w:val="en-US" w:eastAsia="pl-PL"/>
        </w:rPr>
        <w:t xml:space="preserve"> </w:t>
      </w:r>
      <w:r w:rsidRPr="002924C8">
        <w:rPr>
          <w:rFonts w:ascii="Arial" w:eastAsia="Times New Roman" w:hAnsi="Arial" w:cs="Arial"/>
          <w:sz w:val="20"/>
          <w:szCs w:val="20"/>
          <w:lang w:val="en-US" w:eastAsia="pl-PL"/>
        </w:rPr>
        <w:t>will be covered fully from the supplementary capital</w:t>
      </w:r>
      <w:r w:rsidRPr="002924C8">
        <w:t xml:space="preserve"> </w:t>
      </w:r>
      <w:r w:rsidRPr="002924C8">
        <w:rPr>
          <w:rFonts w:ascii="Arial" w:eastAsia="Times New Roman" w:hAnsi="Arial" w:cs="Arial"/>
          <w:sz w:val="20"/>
          <w:szCs w:val="20"/>
          <w:lang w:val="en-US" w:eastAsia="pl-PL"/>
        </w:rPr>
        <w:t>from the surplus achieved from the issue of shares above their nominal value.</w:t>
      </w:r>
    </w:p>
    <w:p w14:paraId="7570839A" w14:textId="77777777" w:rsidR="00230A96" w:rsidRPr="002924C8" w:rsidRDefault="00230A96" w:rsidP="00230A96">
      <w:pPr>
        <w:spacing w:after="200" w:line="276" w:lineRule="auto"/>
        <w:contextualSpacing/>
        <w:jc w:val="center"/>
        <w:rPr>
          <w:rFonts w:ascii="Arial" w:eastAsia="Times New Roman" w:hAnsi="Arial" w:cs="Arial"/>
          <w:sz w:val="20"/>
          <w:szCs w:val="20"/>
          <w:lang w:val="en-US" w:eastAsia="pl-PL"/>
        </w:rPr>
      </w:pPr>
      <w:r w:rsidRPr="002924C8">
        <w:rPr>
          <w:rFonts w:ascii="Arial" w:eastAsia="Times New Roman" w:hAnsi="Arial" w:cs="Arial"/>
          <w:sz w:val="20"/>
          <w:szCs w:val="20"/>
          <w:lang w:val="en-US" w:eastAsia="pl-PL"/>
        </w:rPr>
        <w:t>§2</w:t>
      </w:r>
    </w:p>
    <w:p w14:paraId="441E545F" w14:textId="5E619015" w:rsidR="00230A96" w:rsidRPr="002924C8" w:rsidRDefault="00230A96" w:rsidP="00230A96">
      <w:pPr>
        <w:spacing w:after="0" w:line="240" w:lineRule="auto"/>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5FE14C52" w14:textId="4AE26B48" w:rsidR="00230A96" w:rsidRPr="002924C8" w:rsidRDefault="00230A96" w:rsidP="00230A96">
      <w:pPr>
        <w:spacing w:after="0" w:line="240" w:lineRule="auto"/>
        <w:rPr>
          <w:rFonts w:ascii="Arial" w:eastAsia="Times New Roman" w:hAnsi="Arial" w:cs="Arial"/>
          <w:sz w:val="20"/>
          <w:szCs w:val="20"/>
          <w:lang w:val="en-GB" w:eastAsia="pl-PL"/>
        </w:rPr>
      </w:pPr>
    </w:p>
    <w:p w14:paraId="6B3A7DD3" w14:textId="77777777" w:rsidR="00230A96" w:rsidRPr="002924C8" w:rsidRDefault="00230A96" w:rsidP="00230A96">
      <w:pPr>
        <w:spacing w:after="0" w:line="240" w:lineRule="auto"/>
        <w:rPr>
          <w:rFonts w:ascii="Arial" w:eastAsia="Times New Roman" w:hAnsi="Arial" w:cs="Arial"/>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317B295E" w14:textId="77777777" w:rsidTr="00230A96">
        <w:trPr>
          <w:trHeight w:val="1145"/>
          <w:jc w:val="center"/>
        </w:trPr>
        <w:tc>
          <w:tcPr>
            <w:tcW w:w="2263" w:type="dxa"/>
            <w:tcBorders>
              <w:bottom w:val="single" w:sz="4" w:space="0" w:color="auto"/>
            </w:tcBorders>
          </w:tcPr>
          <w:p w14:paraId="12B9134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6124F164"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614D736D"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351FE3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2B92EAE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3E4ABF9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54A4E09E"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5449E24B"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1BD1637D" w14:textId="77777777" w:rsidTr="00230A96">
        <w:trPr>
          <w:trHeight w:val="1156"/>
          <w:jc w:val="center"/>
        </w:trPr>
        <w:tc>
          <w:tcPr>
            <w:tcW w:w="2263" w:type="dxa"/>
          </w:tcPr>
          <w:p w14:paraId="5CEED7FC"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51E0BA68"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355C1C25"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29B094A7"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7643A301" w14:textId="77777777" w:rsidR="00230A96" w:rsidRPr="002924C8" w:rsidRDefault="00230A96" w:rsidP="00230A96">
            <w:pPr>
              <w:rPr>
                <w:rFonts w:ascii="Arial" w:eastAsia="Times New Roman" w:hAnsi="Arial" w:cs="Arial"/>
                <w:sz w:val="20"/>
                <w:szCs w:val="20"/>
                <w:lang w:val="en-US" w:eastAsia="pl-PL"/>
              </w:rPr>
            </w:pPr>
          </w:p>
        </w:tc>
      </w:tr>
    </w:tbl>
    <w:p w14:paraId="6647BFA0" w14:textId="698F40ED" w:rsidR="00230A96" w:rsidRPr="002924C8" w:rsidRDefault="00230A96" w:rsidP="00230A96">
      <w:pPr>
        <w:spacing w:after="0" w:line="240" w:lineRule="auto"/>
        <w:rPr>
          <w:rFonts w:ascii="Arial" w:eastAsia="Times New Roman" w:hAnsi="Arial" w:cs="Arial"/>
          <w:sz w:val="20"/>
          <w:szCs w:val="20"/>
          <w:lang w:val="en-GB" w:eastAsia="pl-PL"/>
        </w:rPr>
      </w:pPr>
    </w:p>
    <w:p w14:paraId="37BAC234" w14:textId="36636212" w:rsidR="00230A96" w:rsidRDefault="00230A96" w:rsidP="00FB3B72">
      <w:pPr>
        <w:spacing w:after="0" w:line="240" w:lineRule="auto"/>
        <w:jc w:val="center"/>
        <w:rPr>
          <w:rFonts w:ascii="Arial" w:eastAsia="Times New Roman" w:hAnsi="Arial" w:cs="Arial"/>
          <w:sz w:val="20"/>
          <w:szCs w:val="20"/>
          <w:lang w:val="en-GB" w:eastAsia="pl-PL"/>
        </w:rPr>
      </w:pPr>
    </w:p>
    <w:p w14:paraId="1DB62CAD" w14:textId="77777777" w:rsidR="00FB3B72" w:rsidRPr="002924C8" w:rsidRDefault="00FB3B72" w:rsidP="00FB3B72">
      <w:pPr>
        <w:spacing w:after="0" w:line="240" w:lineRule="auto"/>
        <w:jc w:val="center"/>
        <w:rPr>
          <w:rFonts w:ascii="Arial" w:eastAsia="Times New Roman" w:hAnsi="Arial" w:cs="Arial"/>
          <w:sz w:val="20"/>
          <w:szCs w:val="20"/>
          <w:lang w:val="en-GB" w:eastAsia="pl-PL"/>
        </w:rPr>
      </w:pPr>
    </w:p>
    <w:p w14:paraId="3C4EA4E6" w14:textId="152F49E5"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3018DDE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4505B24C"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0695DD1D"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3E504A4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93F1842"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Marcin Lewandowski for the fulfilment of the duties of President of the Company’s Management Board in 2020</w:t>
      </w:r>
    </w:p>
    <w:p w14:paraId="74925CDD"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p>
    <w:p w14:paraId="2E016FAA" w14:textId="77777777" w:rsidR="00230A96" w:rsidRPr="002924C8" w:rsidRDefault="00230A96" w:rsidP="00230A96">
      <w:pPr>
        <w:spacing w:after="200" w:line="276" w:lineRule="auto"/>
        <w:contextualSpacing/>
        <w:jc w:val="center"/>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§1</w:t>
      </w:r>
    </w:p>
    <w:p w14:paraId="08259D76"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lastRenderedPageBreak/>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Mr. Marcin Lewandowski</w:t>
      </w:r>
      <w:r w:rsidRPr="002924C8">
        <w:rPr>
          <w:rFonts w:ascii="Arial" w:eastAsia="Times New Roman" w:hAnsi="Arial" w:cs="Arial"/>
          <w:sz w:val="20"/>
          <w:szCs w:val="20"/>
          <w:lang w:val="en-GB" w:eastAsia="pl-PL"/>
        </w:rPr>
        <w:t xml:space="preserve"> a vote of approval for the fulfilment of the duties of President of the Company’s Management Board in 2020.</w:t>
      </w:r>
    </w:p>
    <w:p w14:paraId="26165D09" w14:textId="77777777" w:rsidR="00230A96" w:rsidRPr="002924C8" w:rsidRDefault="00230A96" w:rsidP="00230A96">
      <w:pPr>
        <w:spacing w:after="200" w:line="276" w:lineRule="auto"/>
        <w:contextualSpacing/>
        <w:rPr>
          <w:rFonts w:ascii="Arial" w:eastAsia="Times New Roman" w:hAnsi="Arial" w:cs="Arial"/>
          <w:sz w:val="20"/>
          <w:szCs w:val="20"/>
          <w:lang w:val="en-GB" w:eastAsia="pl-PL"/>
        </w:rPr>
      </w:pPr>
    </w:p>
    <w:p w14:paraId="42FBD958" w14:textId="77777777" w:rsidR="00230A96" w:rsidRPr="002924C8" w:rsidRDefault="00230A96" w:rsidP="00230A96">
      <w:pPr>
        <w:spacing w:after="200" w:line="276" w:lineRule="auto"/>
        <w:contextualSpacing/>
        <w:jc w:val="center"/>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§2</w:t>
      </w:r>
    </w:p>
    <w:p w14:paraId="52CDCBDA" w14:textId="0983826D"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3C123D97" w14:textId="3DF9EB3C" w:rsidR="00230A96" w:rsidRPr="002924C8" w:rsidRDefault="00230A96" w:rsidP="00230A96">
      <w:pPr>
        <w:spacing w:after="200" w:line="276" w:lineRule="auto"/>
        <w:contextualSpacing/>
        <w:jc w:val="both"/>
        <w:rPr>
          <w:rFonts w:ascii="Arial" w:eastAsia="Times New Roman" w:hAnsi="Arial" w:cs="Arial"/>
          <w:sz w:val="18"/>
          <w:szCs w:val="18"/>
          <w:lang w:val="en-GB" w:eastAsia="pl-PL"/>
        </w:rPr>
      </w:pPr>
    </w:p>
    <w:p w14:paraId="37C21FB5" w14:textId="2D474476" w:rsidR="00230A96" w:rsidRPr="002924C8" w:rsidRDefault="00230A96" w:rsidP="00230A96">
      <w:pPr>
        <w:spacing w:after="200" w:line="276" w:lineRule="auto"/>
        <w:contextualSpacing/>
        <w:jc w:val="both"/>
        <w:rPr>
          <w:rFonts w:ascii="Arial" w:eastAsia="Times New Roman" w:hAnsi="Arial" w:cs="Arial"/>
          <w:sz w:val="18"/>
          <w:szCs w:val="18"/>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43AEEEE6" w14:textId="77777777" w:rsidTr="00230A96">
        <w:trPr>
          <w:trHeight w:val="1145"/>
          <w:jc w:val="center"/>
        </w:trPr>
        <w:tc>
          <w:tcPr>
            <w:tcW w:w="2263" w:type="dxa"/>
            <w:tcBorders>
              <w:bottom w:val="single" w:sz="4" w:space="0" w:color="auto"/>
            </w:tcBorders>
          </w:tcPr>
          <w:p w14:paraId="62C8C6BC"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B7D0FDC"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17D6448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12101EE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0F7E435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9E8FACC"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79EA60C9"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2F9008D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70EDEA64" w14:textId="77777777" w:rsidTr="00230A96">
        <w:trPr>
          <w:trHeight w:val="1156"/>
          <w:jc w:val="center"/>
        </w:trPr>
        <w:tc>
          <w:tcPr>
            <w:tcW w:w="2263" w:type="dxa"/>
          </w:tcPr>
          <w:p w14:paraId="290FD781"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5FCB438E"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13EB9AAC"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5099642B"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27A49B7E" w14:textId="77777777" w:rsidR="00230A96" w:rsidRPr="002924C8" w:rsidRDefault="00230A96" w:rsidP="00230A96">
            <w:pPr>
              <w:rPr>
                <w:rFonts w:ascii="Arial" w:eastAsia="Times New Roman" w:hAnsi="Arial" w:cs="Arial"/>
                <w:sz w:val="20"/>
                <w:szCs w:val="20"/>
                <w:lang w:val="en-US" w:eastAsia="pl-PL"/>
              </w:rPr>
            </w:pPr>
          </w:p>
        </w:tc>
      </w:tr>
    </w:tbl>
    <w:p w14:paraId="221A3750" w14:textId="77777777" w:rsidR="00230A96" w:rsidRPr="002924C8" w:rsidRDefault="00230A96" w:rsidP="00230A96">
      <w:pPr>
        <w:spacing w:after="200" w:line="276" w:lineRule="auto"/>
        <w:contextualSpacing/>
        <w:jc w:val="both"/>
        <w:rPr>
          <w:rFonts w:ascii="Arial" w:eastAsia="Times New Roman" w:hAnsi="Arial" w:cs="Arial"/>
          <w:sz w:val="18"/>
          <w:szCs w:val="18"/>
          <w:lang w:val="en-GB" w:eastAsia="pl-PL"/>
        </w:rPr>
      </w:pPr>
    </w:p>
    <w:p w14:paraId="22D1AA11" w14:textId="7BB51499" w:rsidR="00230A96" w:rsidRDefault="00230A96" w:rsidP="00230A96">
      <w:pPr>
        <w:spacing w:after="200" w:line="276" w:lineRule="auto"/>
        <w:contextualSpacing/>
        <w:jc w:val="both"/>
        <w:rPr>
          <w:rFonts w:ascii="Arial" w:eastAsia="Times New Roman" w:hAnsi="Arial" w:cs="Arial"/>
          <w:b/>
          <w:sz w:val="18"/>
          <w:szCs w:val="18"/>
          <w:lang w:val="en-GB" w:eastAsia="pl-PL"/>
        </w:rPr>
      </w:pPr>
    </w:p>
    <w:p w14:paraId="6CE435C1" w14:textId="77777777" w:rsidR="00FB3B72" w:rsidRPr="002924C8" w:rsidRDefault="00FB3B72" w:rsidP="00230A96">
      <w:pPr>
        <w:spacing w:after="200" w:line="276" w:lineRule="auto"/>
        <w:contextualSpacing/>
        <w:jc w:val="both"/>
        <w:rPr>
          <w:rFonts w:ascii="Arial" w:eastAsia="Times New Roman" w:hAnsi="Arial" w:cs="Arial"/>
          <w:b/>
          <w:sz w:val="18"/>
          <w:szCs w:val="18"/>
          <w:lang w:val="en-GB" w:eastAsia="pl-PL"/>
        </w:rPr>
      </w:pPr>
    </w:p>
    <w:p w14:paraId="60760A57" w14:textId="19D1324D"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2B77A65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28351F50"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18FF1363"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0C976FD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8AA71C2" w14:textId="77777777" w:rsidR="00230A96" w:rsidRPr="002924C8" w:rsidRDefault="00230A96" w:rsidP="00230A96">
      <w:pPr>
        <w:spacing w:after="200" w:line="276" w:lineRule="auto"/>
        <w:contextualSpacing/>
        <w:jc w:val="center"/>
        <w:rPr>
          <w:rFonts w:ascii="Arial" w:eastAsia="Times New Roman" w:hAnsi="Arial" w:cs="Arial"/>
          <w:b/>
          <w:bCs/>
          <w:sz w:val="20"/>
          <w:szCs w:val="20"/>
          <w:lang w:val="en-GB" w:eastAsia="pl-PL"/>
        </w:rPr>
      </w:pPr>
      <w:r w:rsidRPr="002924C8">
        <w:rPr>
          <w:rFonts w:ascii="Arial" w:eastAsia="Times New Roman" w:hAnsi="Arial" w:cs="Arial"/>
          <w:b/>
          <w:bCs/>
          <w:sz w:val="20"/>
          <w:szCs w:val="20"/>
          <w:lang w:val="en-GB" w:eastAsia="pl-PL"/>
        </w:rPr>
        <w:t xml:space="preserve">on the award of a vote of approval to Mr. </w:t>
      </w:r>
      <w:r w:rsidRPr="002924C8">
        <w:rPr>
          <w:rFonts w:ascii="Arial" w:eastAsia="Times New Roman" w:hAnsi="Arial" w:cs="Arial"/>
          <w:b/>
          <w:sz w:val="20"/>
          <w:szCs w:val="20"/>
          <w:lang w:val="en-GB" w:eastAsia="pl-PL"/>
        </w:rPr>
        <w:t>Paweł Nogalski</w:t>
      </w:r>
      <w:r w:rsidRPr="002924C8">
        <w:rPr>
          <w:rFonts w:ascii="Arial" w:eastAsia="Times New Roman" w:hAnsi="Arial" w:cs="Arial"/>
          <w:b/>
          <w:bCs/>
          <w:sz w:val="20"/>
          <w:szCs w:val="20"/>
          <w:lang w:val="en-GB" w:eastAsia="pl-PL"/>
        </w:rPr>
        <w:t xml:space="preserve"> for the fulfilment of the duties of Vice -President of the Company's Management Board in 2020</w:t>
      </w:r>
    </w:p>
    <w:p w14:paraId="2DDAF379"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p>
    <w:p w14:paraId="43BB342F"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7FCDD6FF"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Mr.</w:t>
      </w:r>
      <w:r w:rsidRPr="002924C8">
        <w:rPr>
          <w:rFonts w:ascii="Arial" w:eastAsia="Times New Roman" w:hAnsi="Arial" w:cs="Arial"/>
          <w:sz w:val="20"/>
          <w:szCs w:val="20"/>
          <w:lang w:val="en-GB" w:eastAsia="pl-PL"/>
        </w:rPr>
        <w:t xml:space="preserve"> </w:t>
      </w:r>
      <w:r w:rsidRPr="002924C8">
        <w:rPr>
          <w:rFonts w:ascii="Arial" w:eastAsia="Times New Roman" w:hAnsi="Arial" w:cs="Arial"/>
          <w:b/>
          <w:sz w:val="20"/>
          <w:szCs w:val="20"/>
          <w:lang w:val="en-GB" w:eastAsia="pl-PL"/>
        </w:rPr>
        <w:t>Paweł Nogalski</w:t>
      </w:r>
      <w:r w:rsidRPr="002924C8">
        <w:rPr>
          <w:rFonts w:ascii="Arial" w:eastAsia="Times New Roman" w:hAnsi="Arial" w:cs="Arial"/>
          <w:sz w:val="20"/>
          <w:szCs w:val="20"/>
          <w:lang w:val="en-GB" w:eastAsia="pl-PL"/>
        </w:rPr>
        <w:t xml:space="preserve"> a vote of approval for the fulfilment of the duties of Vice - President of the Company’s Management Board in 2020.</w:t>
      </w:r>
    </w:p>
    <w:p w14:paraId="1007D233" w14:textId="77777777"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17179E09"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001678E5" w14:textId="6BF10EC9"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79289073" w14:textId="7245F250" w:rsidR="00230A96" w:rsidRPr="002924C8" w:rsidRDefault="00230A96" w:rsidP="00230A96">
      <w:pPr>
        <w:spacing w:after="200" w:line="276" w:lineRule="auto"/>
        <w:contextualSpacing/>
        <w:rPr>
          <w:rFonts w:ascii="Arial" w:eastAsia="Times New Roman" w:hAnsi="Arial" w:cs="Arial"/>
          <w:b/>
          <w:sz w:val="18"/>
          <w:szCs w:val="18"/>
          <w:lang w:val="en-GB" w:eastAsia="pl-PL"/>
        </w:rPr>
      </w:pPr>
    </w:p>
    <w:p w14:paraId="006DEE2A" w14:textId="1456618E" w:rsidR="00230A96" w:rsidRPr="002924C8" w:rsidRDefault="00230A96" w:rsidP="00230A96">
      <w:pPr>
        <w:spacing w:after="200" w:line="276" w:lineRule="auto"/>
        <w:contextualSpacing/>
        <w:rPr>
          <w:rFonts w:ascii="Arial" w:eastAsia="Times New Roman" w:hAnsi="Arial" w:cs="Arial"/>
          <w:b/>
          <w:sz w:val="18"/>
          <w:szCs w:val="18"/>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49DC5B20" w14:textId="77777777" w:rsidTr="00230A96">
        <w:trPr>
          <w:trHeight w:val="1145"/>
          <w:jc w:val="center"/>
        </w:trPr>
        <w:tc>
          <w:tcPr>
            <w:tcW w:w="2263" w:type="dxa"/>
            <w:tcBorders>
              <w:bottom w:val="single" w:sz="4" w:space="0" w:color="auto"/>
            </w:tcBorders>
          </w:tcPr>
          <w:p w14:paraId="1FBF27F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36D6B8E"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17C3CFE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E0A7B12"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0320524F"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A02625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18835B95"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025D218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7A8FF8E4" w14:textId="77777777" w:rsidTr="00230A96">
        <w:trPr>
          <w:trHeight w:val="1156"/>
          <w:jc w:val="center"/>
        </w:trPr>
        <w:tc>
          <w:tcPr>
            <w:tcW w:w="2263" w:type="dxa"/>
          </w:tcPr>
          <w:p w14:paraId="25A0AE5D"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204DDC69"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660D6B94"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2BE4F8E4"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0A2CFA6E" w14:textId="77777777" w:rsidR="00230A96" w:rsidRPr="002924C8" w:rsidRDefault="00230A96" w:rsidP="00230A96">
            <w:pPr>
              <w:rPr>
                <w:rFonts w:ascii="Arial" w:eastAsia="Times New Roman" w:hAnsi="Arial" w:cs="Arial"/>
                <w:sz w:val="20"/>
                <w:szCs w:val="20"/>
                <w:lang w:val="en-US" w:eastAsia="pl-PL"/>
              </w:rPr>
            </w:pPr>
          </w:p>
        </w:tc>
      </w:tr>
    </w:tbl>
    <w:p w14:paraId="50E94314" w14:textId="004C461B" w:rsidR="00230A96" w:rsidRPr="002924C8" w:rsidRDefault="00230A96" w:rsidP="00230A96">
      <w:pPr>
        <w:spacing w:after="200" w:line="276" w:lineRule="auto"/>
        <w:contextualSpacing/>
        <w:rPr>
          <w:rFonts w:ascii="Arial" w:eastAsia="Times New Roman" w:hAnsi="Arial" w:cs="Arial"/>
          <w:b/>
          <w:sz w:val="18"/>
          <w:szCs w:val="18"/>
          <w:lang w:val="en-GB" w:eastAsia="pl-PL"/>
        </w:rPr>
      </w:pPr>
    </w:p>
    <w:p w14:paraId="092A3648" w14:textId="2830F528" w:rsidR="00230A96" w:rsidRPr="002924C8" w:rsidRDefault="00230A96" w:rsidP="00230A96">
      <w:pPr>
        <w:spacing w:after="200" w:line="276" w:lineRule="auto"/>
        <w:contextualSpacing/>
        <w:rPr>
          <w:rFonts w:ascii="Arial" w:eastAsia="Times New Roman" w:hAnsi="Arial" w:cs="Arial"/>
          <w:b/>
          <w:sz w:val="18"/>
          <w:szCs w:val="18"/>
          <w:lang w:val="en-GB" w:eastAsia="pl-PL"/>
        </w:rPr>
      </w:pPr>
    </w:p>
    <w:p w14:paraId="7939BDCB" w14:textId="77777777" w:rsidR="00230A96" w:rsidRPr="002924C8" w:rsidRDefault="00230A96" w:rsidP="00230A96">
      <w:pPr>
        <w:spacing w:after="200" w:line="276" w:lineRule="auto"/>
        <w:contextualSpacing/>
        <w:rPr>
          <w:rFonts w:ascii="Arial" w:eastAsia="Times New Roman" w:hAnsi="Arial" w:cs="Arial"/>
          <w:b/>
          <w:sz w:val="18"/>
          <w:szCs w:val="18"/>
          <w:lang w:val="en-GB" w:eastAsia="pl-PL"/>
        </w:rPr>
      </w:pPr>
    </w:p>
    <w:p w14:paraId="243A92E0" w14:textId="5C2754E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76216FAB"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7BC5DA38"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70519425"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lastRenderedPageBreak/>
        <w:t xml:space="preserve">with its seat in Warsaw </w:t>
      </w:r>
    </w:p>
    <w:p w14:paraId="04AD4EC0"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07B2C03E" w14:textId="77777777" w:rsidR="00230A96" w:rsidRPr="002924C8" w:rsidRDefault="00230A96" w:rsidP="00230A96">
      <w:pPr>
        <w:spacing w:after="200" w:line="276" w:lineRule="auto"/>
        <w:contextualSpacing/>
        <w:jc w:val="center"/>
        <w:rPr>
          <w:rFonts w:ascii="Arial" w:eastAsia="Times New Roman" w:hAnsi="Arial" w:cs="Arial"/>
          <w:b/>
          <w:bCs/>
          <w:sz w:val="20"/>
          <w:szCs w:val="20"/>
          <w:lang w:val="en-GB" w:eastAsia="pl-PL"/>
        </w:rPr>
      </w:pPr>
      <w:r w:rsidRPr="002924C8">
        <w:rPr>
          <w:rFonts w:ascii="Arial" w:eastAsia="Times New Roman" w:hAnsi="Arial" w:cs="Arial"/>
          <w:b/>
          <w:bCs/>
          <w:sz w:val="20"/>
          <w:szCs w:val="20"/>
          <w:lang w:val="en-GB" w:eastAsia="pl-PL"/>
        </w:rPr>
        <w:t xml:space="preserve">on the award of a vote of approval to Mr. </w:t>
      </w:r>
      <w:r w:rsidRPr="002924C8">
        <w:rPr>
          <w:rFonts w:ascii="Arial" w:eastAsia="Times New Roman" w:hAnsi="Arial" w:cs="Arial"/>
          <w:b/>
          <w:bCs/>
          <w:sz w:val="20"/>
          <w:szCs w:val="20"/>
          <w:lang w:val="en-US" w:eastAsia="pl-PL"/>
        </w:rPr>
        <w:t xml:space="preserve">Aldas Rusevičius </w:t>
      </w:r>
      <w:r w:rsidRPr="002924C8">
        <w:rPr>
          <w:rFonts w:ascii="Arial" w:eastAsia="Times New Roman" w:hAnsi="Arial" w:cs="Arial"/>
          <w:b/>
          <w:bCs/>
          <w:sz w:val="20"/>
          <w:szCs w:val="20"/>
          <w:lang w:val="en-GB" w:eastAsia="pl-PL"/>
        </w:rPr>
        <w:t>for the fulfilment of the duties of Vice - President of the Company's Management Board in 2020</w:t>
      </w:r>
    </w:p>
    <w:p w14:paraId="6F85CF9B"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p>
    <w:p w14:paraId="7B7A5947"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1FBFEF42"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 xml:space="preserve">Mr. </w:t>
      </w:r>
      <w:r w:rsidRPr="002924C8">
        <w:rPr>
          <w:rFonts w:ascii="Arial" w:eastAsia="Times New Roman" w:hAnsi="Arial" w:cs="Arial"/>
          <w:b/>
          <w:bCs/>
          <w:sz w:val="20"/>
          <w:szCs w:val="20"/>
          <w:lang w:val="en-US" w:eastAsia="pl-PL"/>
        </w:rPr>
        <w:t xml:space="preserve">Aldas Rusevičius </w:t>
      </w:r>
      <w:r w:rsidRPr="002924C8">
        <w:rPr>
          <w:rFonts w:ascii="Arial" w:eastAsia="Times New Roman" w:hAnsi="Arial" w:cs="Arial"/>
          <w:sz w:val="20"/>
          <w:szCs w:val="20"/>
          <w:lang w:val="en-GB" w:eastAsia="pl-PL"/>
        </w:rPr>
        <w:t>a vote of approval for the fulfilment of the duties of Vice - President of the Company’s Management Board in 2020.</w:t>
      </w:r>
    </w:p>
    <w:p w14:paraId="214A7133"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3FE56A2C"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5F27001C" w14:textId="601D392D"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763C221D" w14:textId="33710BAD" w:rsidR="00230A96" w:rsidRPr="002924C8" w:rsidRDefault="00230A96" w:rsidP="00230A96">
      <w:pPr>
        <w:spacing w:after="200" w:line="276" w:lineRule="auto"/>
        <w:contextualSpacing/>
        <w:rPr>
          <w:rFonts w:ascii="Arial" w:eastAsia="Times New Roman" w:hAnsi="Arial" w:cs="Arial"/>
          <w:b/>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40AB660B" w14:textId="77777777" w:rsidTr="00230A96">
        <w:trPr>
          <w:trHeight w:val="1145"/>
          <w:jc w:val="center"/>
        </w:trPr>
        <w:tc>
          <w:tcPr>
            <w:tcW w:w="2263" w:type="dxa"/>
            <w:tcBorders>
              <w:bottom w:val="single" w:sz="4" w:space="0" w:color="auto"/>
            </w:tcBorders>
          </w:tcPr>
          <w:p w14:paraId="4479498E"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C079454"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49D2447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2995D14"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7094858E"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CD488C2"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508F2ACE"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1F6A00BF"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70E54FBD" w14:textId="77777777" w:rsidTr="00230A96">
        <w:trPr>
          <w:trHeight w:val="1156"/>
          <w:jc w:val="center"/>
        </w:trPr>
        <w:tc>
          <w:tcPr>
            <w:tcW w:w="2263" w:type="dxa"/>
          </w:tcPr>
          <w:p w14:paraId="0A7698DA"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02D2A968"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66B9B5D3"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7D813E96"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624AF6A7" w14:textId="77777777" w:rsidR="00230A96" w:rsidRPr="002924C8" w:rsidRDefault="00230A96" w:rsidP="00230A96">
            <w:pPr>
              <w:rPr>
                <w:rFonts w:ascii="Arial" w:eastAsia="Times New Roman" w:hAnsi="Arial" w:cs="Arial"/>
                <w:sz w:val="20"/>
                <w:szCs w:val="20"/>
                <w:lang w:val="en-US" w:eastAsia="pl-PL"/>
              </w:rPr>
            </w:pPr>
          </w:p>
        </w:tc>
      </w:tr>
    </w:tbl>
    <w:p w14:paraId="12D9B173" w14:textId="77F3AE37" w:rsidR="00230A96" w:rsidRPr="002924C8" w:rsidRDefault="00230A96" w:rsidP="00230A96">
      <w:pPr>
        <w:spacing w:after="200" w:line="276" w:lineRule="auto"/>
        <w:contextualSpacing/>
        <w:rPr>
          <w:rFonts w:ascii="Arial" w:eastAsia="Times New Roman" w:hAnsi="Arial" w:cs="Arial"/>
          <w:b/>
          <w:sz w:val="20"/>
          <w:szCs w:val="20"/>
          <w:lang w:val="en-GB" w:eastAsia="pl-PL"/>
        </w:rPr>
      </w:pPr>
    </w:p>
    <w:p w14:paraId="5A6F7648" w14:textId="77777777" w:rsidR="002924C8" w:rsidRPr="002924C8" w:rsidRDefault="002924C8" w:rsidP="00230A96">
      <w:pPr>
        <w:spacing w:after="200" w:line="276" w:lineRule="auto"/>
        <w:contextualSpacing/>
        <w:rPr>
          <w:rFonts w:ascii="Arial" w:eastAsia="Times New Roman" w:hAnsi="Arial" w:cs="Arial"/>
          <w:b/>
          <w:sz w:val="20"/>
          <w:szCs w:val="20"/>
          <w:lang w:val="en-GB" w:eastAsia="pl-PL"/>
        </w:rPr>
      </w:pPr>
    </w:p>
    <w:p w14:paraId="7BF59A9B" w14:textId="1BF3EDBA"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1839380D"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66281B6B"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2BB0C9C3"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38391B4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01D839AE" w14:textId="77777777" w:rsidR="00230A96" w:rsidRPr="002924C8" w:rsidRDefault="00230A96" w:rsidP="00230A96">
      <w:pPr>
        <w:spacing w:after="200" w:line="276" w:lineRule="auto"/>
        <w:contextualSpacing/>
        <w:jc w:val="center"/>
        <w:rPr>
          <w:rFonts w:ascii="Arial" w:eastAsia="Times New Roman" w:hAnsi="Arial" w:cs="Arial"/>
          <w:b/>
          <w:bCs/>
          <w:sz w:val="20"/>
          <w:szCs w:val="20"/>
          <w:lang w:val="en-GB" w:eastAsia="pl-PL"/>
        </w:rPr>
      </w:pPr>
      <w:r w:rsidRPr="002924C8">
        <w:rPr>
          <w:rFonts w:ascii="Arial" w:eastAsia="Times New Roman" w:hAnsi="Arial" w:cs="Arial"/>
          <w:b/>
          <w:bCs/>
          <w:sz w:val="20"/>
          <w:szCs w:val="20"/>
          <w:lang w:val="en-GB" w:eastAsia="pl-PL"/>
        </w:rPr>
        <w:t xml:space="preserve">on the award of a vote of approval to Mr. </w:t>
      </w:r>
      <w:r w:rsidRPr="002924C8">
        <w:rPr>
          <w:rFonts w:ascii="Arial" w:eastAsia="Times New Roman" w:hAnsi="Arial" w:cs="Arial"/>
          <w:b/>
          <w:bCs/>
          <w:sz w:val="20"/>
          <w:szCs w:val="20"/>
          <w:lang w:val="en-US" w:eastAsia="pl-PL"/>
        </w:rPr>
        <w:t xml:space="preserve">Arkadiusz Arciszewski </w:t>
      </w:r>
      <w:r w:rsidRPr="002924C8">
        <w:rPr>
          <w:rFonts w:ascii="Arial" w:eastAsia="Times New Roman" w:hAnsi="Arial" w:cs="Arial"/>
          <w:b/>
          <w:bCs/>
          <w:sz w:val="20"/>
          <w:szCs w:val="20"/>
          <w:lang w:val="en-GB" w:eastAsia="pl-PL"/>
        </w:rPr>
        <w:t>for the fulfilment of the duties of Vice - President of the Company's Management Board in 2020</w:t>
      </w:r>
    </w:p>
    <w:p w14:paraId="5F29753E"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p>
    <w:p w14:paraId="5483ABBC"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5A601E77"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 xml:space="preserve">Mr. </w:t>
      </w:r>
      <w:r w:rsidRPr="002924C8">
        <w:rPr>
          <w:rFonts w:ascii="Arial" w:eastAsia="Times New Roman" w:hAnsi="Arial" w:cs="Arial"/>
          <w:b/>
          <w:bCs/>
          <w:sz w:val="20"/>
          <w:szCs w:val="20"/>
          <w:lang w:val="en-US" w:eastAsia="pl-PL"/>
        </w:rPr>
        <w:t xml:space="preserve">Arkadiusz Arciszewski </w:t>
      </w:r>
      <w:r w:rsidRPr="002924C8">
        <w:rPr>
          <w:rFonts w:ascii="Arial" w:eastAsia="Times New Roman" w:hAnsi="Arial" w:cs="Arial"/>
          <w:sz w:val="20"/>
          <w:szCs w:val="20"/>
          <w:lang w:val="en-GB" w:eastAsia="pl-PL"/>
        </w:rPr>
        <w:t>a vote of approval for the fulfilment of the duties of Vice - President of the Company’s Management Board in 2020.</w:t>
      </w:r>
    </w:p>
    <w:p w14:paraId="347DACE6"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545EBC16"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51626B3D" w14:textId="0D8E021E"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47B8D56E" w14:textId="373312C7"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3D6423DA" w14:textId="45C02794" w:rsidR="00230A96" w:rsidRPr="002924C8" w:rsidRDefault="00230A96" w:rsidP="00230A96">
      <w:pPr>
        <w:spacing w:after="200" w:line="276" w:lineRule="auto"/>
        <w:contextualSpacing/>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380E8AED" w14:textId="77777777" w:rsidTr="00230A96">
        <w:trPr>
          <w:trHeight w:val="1145"/>
          <w:jc w:val="center"/>
        </w:trPr>
        <w:tc>
          <w:tcPr>
            <w:tcW w:w="2263" w:type="dxa"/>
            <w:tcBorders>
              <w:bottom w:val="single" w:sz="4" w:space="0" w:color="auto"/>
            </w:tcBorders>
          </w:tcPr>
          <w:p w14:paraId="64B668C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4DEE86C"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3687455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E7ACBE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47EC4AF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F047923"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79A80F46"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3F5EEF4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4FF6803C" w14:textId="77777777" w:rsidTr="00230A96">
        <w:trPr>
          <w:trHeight w:val="1156"/>
          <w:jc w:val="center"/>
        </w:trPr>
        <w:tc>
          <w:tcPr>
            <w:tcW w:w="2263" w:type="dxa"/>
          </w:tcPr>
          <w:p w14:paraId="20F483E9"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5F754501"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30E51C85"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6083D608"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3CB6E831" w14:textId="77777777" w:rsidR="00230A96" w:rsidRPr="002924C8" w:rsidRDefault="00230A96" w:rsidP="00230A96">
            <w:pPr>
              <w:rPr>
                <w:rFonts w:ascii="Arial" w:eastAsia="Times New Roman" w:hAnsi="Arial" w:cs="Arial"/>
                <w:sz w:val="20"/>
                <w:szCs w:val="20"/>
                <w:lang w:val="en-US" w:eastAsia="pl-PL"/>
              </w:rPr>
            </w:pPr>
          </w:p>
        </w:tc>
      </w:tr>
    </w:tbl>
    <w:p w14:paraId="77BB3A3F" w14:textId="3EA24EDF"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73B88904" w14:textId="77777777"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18E0C7BD" w14:textId="415CB915"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lastRenderedPageBreak/>
        <w:t xml:space="preserve">Resolution No. [*]  </w:t>
      </w:r>
    </w:p>
    <w:p w14:paraId="025B4AE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0355E820"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11B6C36F"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2B743F74"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5B317F5" w14:textId="77777777" w:rsidR="00230A96" w:rsidRPr="002924C8" w:rsidRDefault="00230A96" w:rsidP="00230A96">
      <w:pPr>
        <w:spacing w:after="200" w:line="276" w:lineRule="auto"/>
        <w:contextualSpacing/>
        <w:jc w:val="center"/>
        <w:rPr>
          <w:rFonts w:ascii="Arial" w:eastAsia="Times New Roman" w:hAnsi="Arial" w:cs="Arial"/>
          <w:b/>
          <w:bCs/>
          <w:sz w:val="20"/>
          <w:szCs w:val="20"/>
          <w:lang w:val="en-GB" w:eastAsia="pl-PL"/>
        </w:rPr>
      </w:pPr>
      <w:r w:rsidRPr="002924C8">
        <w:rPr>
          <w:rFonts w:ascii="Arial" w:eastAsia="Times New Roman" w:hAnsi="Arial" w:cs="Arial"/>
          <w:b/>
          <w:bCs/>
          <w:sz w:val="20"/>
          <w:szCs w:val="20"/>
          <w:lang w:val="en-GB" w:eastAsia="pl-PL"/>
        </w:rPr>
        <w:t xml:space="preserve">on the award of a vote of approval to Mr. </w:t>
      </w:r>
      <w:r w:rsidRPr="002924C8">
        <w:rPr>
          <w:rFonts w:ascii="Arial" w:eastAsia="Times New Roman" w:hAnsi="Arial" w:cs="Arial"/>
          <w:b/>
          <w:bCs/>
          <w:sz w:val="20"/>
          <w:szCs w:val="20"/>
          <w:lang w:val="en-US" w:eastAsia="pl-PL"/>
        </w:rPr>
        <w:t xml:space="preserve">Adam Stolarz </w:t>
      </w:r>
      <w:r w:rsidRPr="002924C8">
        <w:rPr>
          <w:rFonts w:ascii="Arial" w:eastAsia="Times New Roman" w:hAnsi="Arial" w:cs="Arial"/>
          <w:b/>
          <w:bCs/>
          <w:sz w:val="20"/>
          <w:szCs w:val="20"/>
          <w:lang w:val="en-GB" w:eastAsia="pl-PL"/>
        </w:rPr>
        <w:t>for the fulfilment of the duties of a Member of the Company's Management Board in 2020</w:t>
      </w:r>
    </w:p>
    <w:p w14:paraId="62AAD8F6"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p>
    <w:p w14:paraId="4F522FBB"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1EFDF506"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 xml:space="preserve">Mr. </w:t>
      </w:r>
      <w:r w:rsidRPr="002924C8">
        <w:rPr>
          <w:rFonts w:ascii="Arial" w:eastAsia="Times New Roman" w:hAnsi="Arial" w:cs="Arial"/>
          <w:b/>
          <w:bCs/>
          <w:sz w:val="20"/>
          <w:szCs w:val="20"/>
          <w:lang w:val="en-US" w:eastAsia="pl-PL"/>
        </w:rPr>
        <w:t xml:space="preserve">Adam Stolarz </w:t>
      </w:r>
      <w:r w:rsidRPr="002924C8">
        <w:rPr>
          <w:rFonts w:ascii="Arial" w:eastAsia="Times New Roman" w:hAnsi="Arial" w:cs="Arial"/>
          <w:sz w:val="20"/>
          <w:szCs w:val="20"/>
          <w:lang w:val="en-GB" w:eastAsia="pl-PL"/>
        </w:rPr>
        <w:t>a vote of approval for the fulfilment of the duties of a Member of the Company’s Management Board in 2020.</w:t>
      </w:r>
    </w:p>
    <w:p w14:paraId="0FADA3BA"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136EC10F"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1AF10F8E" w14:textId="37F4B1FB"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2CEE696B" w14:textId="096D4DA6"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4148A20F" w14:textId="1A7E019A" w:rsidR="00230A96" w:rsidRPr="002924C8" w:rsidRDefault="00230A96" w:rsidP="00230A96">
      <w:pPr>
        <w:spacing w:after="200" w:line="276" w:lineRule="auto"/>
        <w:contextualSpacing/>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617ABA5C" w14:textId="77777777" w:rsidTr="00230A96">
        <w:trPr>
          <w:trHeight w:val="1145"/>
          <w:jc w:val="center"/>
        </w:trPr>
        <w:tc>
          <w:tcPr>
            <w:tcW w:w="2263" w:type="dxa"/>
            <w:tcBorders>
              <w:bottom w:val="single" w:sz="4" w:space="0" w:color="auto"/>
            </w:tcBorders>
          </w:tcPr>
          <w:p w14:paraId="5C15351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34A2A2C6"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5E4B639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D3873A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49B947F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640AFCC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1490A95A"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0CBD9E9E"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7A3D1A53" w14:textId="77777777" w:rsidTr="00230A96">
        <w:trPr>
          <w:trHeight w:val="1156"/>
          <w:jc w:val="center"/>
        </w:trPr>
        <w:tc>
          <w:tcPr>
            <w:tcW w:w="2263" w:type="dxa"/>
          </w:tcPr>
          <w:p w14:paraId="3C4C46A5"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553EFF02"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6CC9CC1C"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14A84CF4"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179CED02" w14:textId="77777777" w:rsidR="00230A96" w:rsidRPr="002924C8" w:rsidRDefault="00230A96" w:rsidP="00230A96">
            <w:pPr>
              <w:rPr>
                <w:rFonts w:ascii="Arial" w:eastAsia="Times New Roman" w:hAnsi="Arial" w:cs="Arial"/>
                <w:sz w:val="20"/>
                <w:szCs w:val="20"/>
                <w:lang w:val="en-US" w:eastAsia="pl-PL"/>
              </w:rPr>
            </w:pPr>
          </w:p>
        </w:tc>
      </w:tr>
    </w:tbl>
    <w:p w14:paraId="6F1036DA" w14:textId="3E888977" w:rsidR="00230A96" w:rsidRPr="002924C8" w:rsidRDefault="00230A96" w:rsidP="00230A96">
      <w:pPr>
        <w:spacing w:after="200" w:line="276" w:lineRule="auto"/>
        <w:contextualSpacing/>
        <w:rPr>
          <w:rFonts w:ascii="Arial" w:eastAsia="Times New Roman" w:hAnsi="Arial" w:cs="Arial"/>
          <w:bCs/>
          <w:sz w:val="20"/>
          <w:szCs w:val="20"/>
          <w:lang w:val="en-GB" w:eastAsia="pl-PL"/>
        </w:rPr>
      </w:pPr>
    </w:p>
    <w:p w14:paraId="170E74D2" w14:textId="77777777" w:rsidR="002924C8" w:rsidRPr="002924C8" w:rsidRDefault="002924C8" w:rsidP="00230A96">
      <w:pPr>
        <w:spacing w:after="200" w:line="276" w:lineRule="auto"/>
        <w:contextualSpacing/>
        <w:rPr>
          <w:rFonts w:ascii="Arial" w:eastAsia="Times New Roman" w:hAnsi="Arial" w:cs="Arial"/>
          <w:bCs/>
          <w:sz w:val="20"/>
          <w:szCs w:val="20"/>
          <w:lang w:val="en-GB" w:eastAsia="pl-PL"/>
        </w:rPr>
      </w:pPr>
    </w:p>
    <w:p w14:paraId="514EF580" w14:textId="501B3336"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5D2D223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27867558"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6C5070E1"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6507659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67D23E3B" w14:textId="77777777" w:rsidR="00230A96" w:rsidRPr="002924C8" w:rsidRDefault="00230A96" w:rsidP="00230A96">
      <w:pPr>
        <w:spacing w:after="200" w:line="276" w:lineRule="auto"/>
        <w:contextualSpacing/>
        <w:jc w:val="center"/>
        <w:rPr>
          <w:rFonts w:ascii="Arial" w:eastAsia="Times New Roman" w:hAnsi="Arial" w:cs="Arial"/>
          <w:b/>
          <w:bCs/>
          <w:sz w:val="20"/>
          <w:szCs w:val="20"/>
          <w:lang w:val="en-GB" w:eastAsia="pl-PL"/>
        </w:rPr>
      </w:pPr>
      <w:r w:rsidRPr="002924C8">
        <w:rPr>
          <w:rFonts w:ascii="Arial" w:eastAsia="Times New Roman" w:hAnsi="Arial" w:cs="Arial"/>
          <w:b/>
          <w:bCs/>
          <w:sz w:val="20"/>
          <w:szCs w:val="20"/>
          <w:lang w:val="en-GB" w:eastAsia="pl-PL"/>
        </w:rPr>
        <w:t xml:space="preserve">on the award of a vote of approval to Mr. </w:t>
      </w:r>
      <w:r w:rsidRPr="002924C8">
        <w:rPr>
          <w:rFonts w:ascii="Arial" w:eastAsia="Times New Roman" w:hAnsi="Arial" w:cs="Arial"/>
          <w:b/>
          <w:bCs/>
          <w:sz w:val="20"/>
          <w:szCs w:val="20"/>
          <w:lang w:val="en-US" w:eastAsia="pl-PL"/>
        </w:rPr>
        <w:t xml:space="preserve">Robert Sobków </w:t>
      </w:r>
      <w:r w:rsidRPr="002924C8">
        <w:rPr>
          <w:rFonts w:ascii="Arial" w:eastAsia="Times New Roman" w:hAnsi="Arial" w:cs="Arial"/>
          <w:b/>
          <w:bCs/>
          <w:sz w:val="20"/>
          <w:szCs w:val="20"/>
          <w:lang w:val="en-GB" w:eastAsia="pl-PL"/>
        </w:rPr>
        <w:t>for the fulfilment of the duties of a Member of the Company's Management Board in 2020</w:t>
      </w:r>
    </w:p>
    <w:p w14:paraId="07AA437D"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p>
    <w:p w14:paraId="29EBD506" w14:textId="77777777" w:rsidR="00230A96" w:rsidRPr="002924C8" w:rsidRDefault="00230A96" w:rsidP="00230A96">
      <w:pPr>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57580D03"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sz w:val="20"/>
          <w:szCs w:val="20"/>
          <w:lang w:val="en-GB" w:eastAsia="pl-PL"/>
        </w:rPr>
        <w:t xml:space="preserve">Mr. </w:t>
      </w:r>
      <w:r w:rsidRPr="002924C8">
        <w:rPr>
          <w:rFonts w:ascii="Arial" w:eastAsia="Times New Roman" w:hAnsi="Arial" w:cs="Arial"/>
          <w:b/>
          <w:bCs/>
          <w:sz w:val="20"/>
          <w:szCs w:val="20"/>
          <w:lang w:val="en-US" w:eastAsia="pl-PL"/>
        </w:rPr>
        <w:t xml:space="preserve">Robert Sobków </w:t>
      </w:r>
      <w:r w:rsidRPr="002924C8">
        <w:rPr>
          <w:rFonts w:ascii="Arial" w:eastAsia="Times New Roman" w:hAnsi="Arial" w:cs="Arial"/>
          <w:sz w:val="20"/>
          <w:szCs w:val="20"/>
          <w:lang w:val="en-GB" w:eastAsia="pl-PL"/>
        </w:rPr>
        <w:t>a vote of approval for the fulfilment of the duties of a Member of the Company’s Management Board in 2020.</w:t>
      </w:r>
    </w:p>
    <w:p w14:paraId="67F81104"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32B1B9FE"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6739228F" w14:textId="2A6DC494"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r w:rsidRPr="002924C8">
        <w:rPr>
          <w:rFonts w:ascii="Arial" w:eastAsia="Times New Roman" w:hAnsi="Arial" w:cs="Arial"/>
          <w:sz w:val="20"/>
          <w:szCs w:val="20"/>
          <w:lang w:val="en-GB" w:eastAsia="pl-PL"/>
        </w:rPr>
        <w:t>The resolution becomes effective on the moment of its adoption.</w:t>
      </w:r>
    </w:p>
    <w:p w14:paraId="00622AB0" w14:textId="1527CFA0" w:rsidR="00230A96" w:rsidRPr="002924C8" w:rsidRDefault="00230A96" w:rsidP="00230A96">
      <w:pPr>
        <w:spacing w:after="0" w:line="240" w:lineRule="auto"/>
        <w:rPr>
          <w:rFonts w:ascii="Arial" w:eastAsia="Times New Roman" w:hAnsi="Arial" w:cs="Arial"/>
          <w:sz w:val="20"/>
          <w:szCs w:val="20"/>
          <w:lang w:val="en-US" w:eastAsia="pl-PL"/>
        </w:rPr>
      </w:pPr>
    </w:p>
    <w:p w14:paraId="3354EF23" w14:textId="5C66EC87" w:rsidR="00230A96" w:rsidRPr="002924C8" w:rsidRDefault="00230A96" w:rsidP="00230A96">
      <w:pPr>
        <w:spacing w:after="0" w:line="240" w:lineRule="auto"/>
        <w:rPr>
          <w:rFonts w:ascii="Arial" w:eastAsia="Times New Roman" w:hAnsi="Arial" w:cs="Arial"/>
          <w:sz w:val="20"/>
          <w:szCs w:val="20"/>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61915128" w14:textId="77777777" w:rsidTr="00230A96">
        <w:trPr>
          <w:trHeight w:val="1145"/>
          <w:jc w:val="center"/>
        </w:trPr>
        <w:tc>
          <w:tcPr>
            <w:tcW w:w="2263" w:type="dxa"/>
            <w:tcBorders>
              <w:bottom w:val="single" w:sz="4" w:space="0" w:color="auto"/>
            </w:tcBorders>
          </w:tcPr>
          <w:p w14:paraId="7D10B5F1"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520D82A"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58116F3D"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FE568E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0EF6356C"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166C190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4C07C148"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608ECE68"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25AA9C90" w14:textId="77777777" w:rsidTr="00230A96">
        <w:trPr>
          <w:trHeight w:val="1156"/>
          <w:jc w:val="center"/>
        </w:trPr>
        <w:tc>
          <w:tcPr>
            <w:tcW w:w="2263" w:type="dxa"/>
          </w:tcPr>
          <w:p w14:paraId="1EE36285"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14474CE1"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0E5D0EEF"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2312AD55"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1E906CCC" w14:textId="77777777" w:rsidR="00230A96" w:rsidRPr="002924C8" w:rsidRDefault="00230A96" w:rsidP="00230A96">
            <w:pPr>
              <w:rPr>
                <w:rFonts w:ascii="Arial" w:eastAsia="Times New Roman" w:hAnsi="Arial" w:cs="Arial"/>
                <w:sz w:val="20"/>
                <w:szCs w:val="20"/>
                <w:lang w:val="en-US" w:eastAsia="pl-PL"/>
              </w:rPr>
            </w:pPr>
          </w:p>
        </w:tc>
      </w:tr>
    </w:tbl>
    <w:p w14:paraId="738CD693" w14:textId="77777777" w:rsidR="00230A96" w:rsidRPr="002924C8" w:rsidRDefault="00230A96" w:rsidP="00230A96">
      <w:pPr>
        <w:spacing w:after="0" w:line="240" w:lineRule="auto"/>
        <w:rPr>
          <w:rFonts w:ascii="Arial" w:eastAsia="Times New Roman" w:hAnsi="Arial" w:cs="Arial"/>
          <w:sz w:val="20"/>
          <w:szCs w:val="20"/>
          <w:lang w:val="en-US" w:eastAsia="pl-PL"/>
        </w:rPr>
      </w:pPr>
    </w:p>
    <w:p w14:paraId="1173EA4C" w14:textId="26F00F7F" w:rsidR="00230A96" w:rsidRPr="002924C8" w:rsidRDefault="00230A96" w:rsidP="00230A96">
      <w:pPr>
        <w:spacing w:after="0" w:line="240" w:lineRule="auto"/>
        <w:rPr>
          <w:rFonts w:ascii="Arial" w:eastAsia="Times New Roman" w:hAnsi="Arial" w:cs="Arial"/>
          <w:sz w:val="20"/>
          <w:szCs w:val="20"/>
          <w:lang w:val="en-US" w:eastAsia="pl-PL"/>
        </w:rPr>
      </w:pPr>
    </w:p>
    <w:p w14:paraId="2D128B25" w14:textId="62B8DB68"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3B70CF14"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71C4F46D"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2BE1E259"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13B547C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C8F4FC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Dominik Radziwiłł for the fulfilment of the duties of Chairman of the Company’s Supervisory Board in 2020</w:t>
      </w:r>
    </w:p>
    <w:p w14:paraId="10F508EC"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236407F9"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4F92A4D0"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 Dominik Radziwiłł</w:t>
      </w:r>
      <w:r w:rsidRPr="002924C8">
        <w:rPr>
          <w:rFonts w:ascii="Arial" w:eastAsia="Times New Roman" w:hAnsi="Arial" w:cs="Arial"/>
          <w:bCs/>
          <w:sz w:val="20"/>
          <w:szCs w:val="20"/>
          <w:lang w:val="en-GB" w:eastAsia="pl-PL"/>
        </w:rPr>
        <w:t xml:space="preserve"> a vote of approval for the fulfilment of the duties of Chairman of the Company’s Supervisory Board in 2020.</w:t>
      </w:r>
    </w:p>
    <w:p w14:paraId="47C992BC"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1B0F019A"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29BD397A" w14:textId="3073BA25"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0846B91F"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5B52D090"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52A09FF5" w14:textId="77777777" w:rsidTr="00230A96">
        <w:trPr>
          <w:trHeight w:val="1145"/>
          <w:jc w:val="center"/>
        </w:trPr>
        <w:tc>
          <w:tcPr>
            <w:tcW w:w="2263" w:type="dxa"/>
            <w:tcBorders>
              <w:bottom w:val="single" w:sz="4" w:space="0" w:color="auto"/>
            </w:tcBorders>
          </w:tcPr>
          <w:p w14:paraId="1D44FA9C"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A4EF248"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41B1BC87"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5A9A50FF"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6D222B3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52DFC77F"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6DF5451A"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7568DAD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3E3755C1" w14:textId="77777777" w:rsidTr="00230A96">
        <w:trPr>
          <w:trHeight w:val="1156"/>
          <w:jc w:val="center"/>
        </w:trPr>
        <w:tc>
          <w:tcPr>
            <w:tcW w:w="2263" w:type="dxa"/>
          </w:tcPr>
          <w:p w14:paraId="77254DD8"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6D28617C"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4130C25D"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069D4E6B"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5BD6102C" w14:textId="77777777" w:rsidR="00230A96" w:rsidRPr="002924C8" w:rsidRDefault="00230A96" w:rsidP="00230A96">
            <w:pPr>
              <w:rPr>
                <w:rFonts w:ascii="Arial" w:eastAsia="Times New Roman" w:hAnsi="Arial" w:cs="Arial"/>
                <w:sz w:val="20"/>
                <w:szCs w:val="20"/>
                <w:lang w:val="en-US" w:eastAsia="pl-PL"/>
              </w:rPr>
            </w:pPr>
          </w:p>
        </w:tc>
      </w:tr>
    </w:tbl>
    <w:p w14:paraId="13181CF3" w14:textId="6BE1AAEC"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B670975"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F1B5AB0" w14:textId="67E4F432"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7772E58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0DDD6DB4"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02C64246"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0AE92D8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E84736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on the award of a vote of approval to Mr. Jorge </w:t>
      </w:r>
      <w:proofErr w:type="spellStart"/>
      <w:r w:rsidRPr="002924C8">
        <w:rPr>
          <w:rFonts w:ascii="Arial" w:eastAsia="Times New Roman" w:hAnsi="Arial" w:cs="Arial"/>
          <w:b/>
          <w:sz w:val="20"/>
          <w:szCs w:val="20"/>
          <w:lang w:val="en-GB" w:eastAsia="pl-PL"/>
        </w:rPr>
        <w:t>Miarnau</w:t>
      </w:r>
      <w:proofErr w:type="spellEnd"/>
      <w:r w:rsidRPr="002924C8">
        <w:rPr>
          <w:rFonts w:ascii="Arial" w:eastAsia="Times New Roman" w:hAnsi="Arial" w:cs="Arial"/>
          <w:b/>
          <w:sz w:val="20"/>
          <w:szCs w:val="20"/>
          <w:lang w:val="en-GB" w:eastAsia="pl-PL"/>
        </w:rPr>
        <w:t xml:space="preserve"> Montserrat for the fulfilment of the duties of Vice-Chairman of the Company's Supervisory Board in 2020</w:t>
      </w:r>
    </w:p>
    <w:p w14:paraId="2A4D1633"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6A59658C"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0299AB34"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w:t>
      </w:r>
      <w:r w:rsidRPr="002924C8">
        <w:rPr>
          <w:rFonts w:ascii="Arial" w:eastAsia="Times New Roman" w:hAnsi="Arial" w:cs="Arial"/>
          <w:bCs/>
          <w:sz w:val="20"/>
          <w:szCs w:val="20"/>
          <w:lang w:val="en-GB" w:eastAsia="pl-PL"/>
        </w:rPr>
        <w:t xml:space="preserve"> </w:t>
      </w:r>
      <w:r w:rsidRPr="002924C8">
        <w:rPr>
          <w:rFonts w:ascii="Arial" w:eastAsia="Times New Roman" w:hAnsi="Arial" w:cs="Arial"/>
          <w:b/>
          <w:sz w:val="20"/>
          <w:szCs w:val="20"/>
          <w:lang w:val="en-GB" w:eastAsia="pl-PL"/>
        </w:rPr>
        <w:t xml:space="preserve">Jorge </w:t>
      </w:r>
      <w:proofErr w:type="spellStart"/>
      <w:r w:rsidRPr="002924C8">
        <w:rPr>
          <w:rFonts w:ascii="Arial" w:eastAsia="Times New Roman" w:hAnsi="Arial" w:cs="Arial"/>
          <w:b/>
          <w:sz w:val="20"/>
          <w:szCs w:val="20"/>
          <w:lang w:val="en-GB" w:eastAsia="pl-PL"/>
        </w:rPr>
        <w:t>Miarnau</w:t>
      </w:r>
      <w:proofErr w:type="spellEnd"/>
      <w:r w:rsidRPr="002924C8">
        <w:rPr>
          <w:rFonts w:ascii="Arial" w:eastAsia="Times New Roman" w:hAnsi="Arial" w:cs="Arial"/>
          <w:b/>
          <w:sz w:val="20"/>
          <w:szCs w:val="20"/>
          <w:lang w:val="en-GB" w:eastAsia="pl-PL"/>
        </w:rPr>
        <w:t xml:space="preserve"> Montserrat</w:t>
      </w:r>
      <w:r w:rsidRPr="002924C8">
        <w:rPr>
          <w:rFonts w:ascii="Arial" w:eastAsia="Times New Roman" w:hAnsi="Arial" w:cs="Arial"/>
          <w:bCs/>
          <w:sz w:val="20"/>
          <w:szCs w:val="20"/>
          <w:lang w:val="en-GB" w:eastAsia="pl-PL"/>
        </w:rPr>
        <w:t xml:space="preserve"> a vote of approval for the fulfilment of the duties of Vice-Chairman of the Company’s Supervisory Board in 2020. </w:t>
      </w:r>
    </w:p>
    <w:p w14:paraId="5C49A4EF"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104943C4"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65B95FA3" w14:textId="55791E95"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27E02072"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396DB37" w14:textId="4AE2B2BB"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0E3EFBCA" w14:textId="77777777" w:rsidTr="00230A96">
        <w:trPr>
          <w:trHeight w:val="1145"/>
          <w:jc w:val="center"/>
        </w:trPr>
        <w:tc>
          <w:tcPr>
            <w:tcW w:w="2263" w:type="dxa"/>
            <w:tcBorders>
              <w:bottom w:val="single" w:sz="4" w:space="0" w:color="auto"/>
            </w:tcBorders>
          </w:tcPr>
          <w:p w14:paraId="03CCC85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622EDF36"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3B36158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4E3A52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4C43478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C1B934E"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58EEF6F1"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6284730F"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17648829" w14:textId="77777777" w:rsidTr="00230A96">
        <w:trPr>
          <w:trHeight w:val="1156"/>
          <w:jc w:val="center"/>
        </w:trPr>
        <w:tc>
          <w:tcPr>
            <w:tcW w:w="2263" w:type="dxa"/>
          </w:tcPr>
          <w:p w14:paraId="214E3918"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50F116D9"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4C066776"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2CBBF189"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412DDC2D" w14:textId="77777777" w:rsidR="00230A96" w:rsidRPr="002924C8" w:rsidRDefault="00230A96" w:rsidP="00230A96">
            <w:pPr>
              <w:rPr>
                <w:rFonts w:ascii="Arial" w:eastAsia="Times New Roman" w:hAnsi="Arial" w:cs="Arial"/>
                <w:sz w:val="20"/>
                <w:szCs w:val="20"/>
                <w:lang w:val="en-US" w:eastAsia="pl-PL"/>
              </w:rPr>
            </w:pPr>
          </w:p>
        </w:tc>
      </w:tr>
    </w:tbl>
    <w:p w14:paraId="75EF98FB" w14:textId="06C85042"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DBBB2C4"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D648F25" w14:textId="0BDE3D5E"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35D440D4"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2AC7DC4F"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505B8DA0"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6355258A"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548E06F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Miquel Llevat Vallespinosa for the fulfilment of the duties of member of the Company's Supervisory Board in 2020</w:t>
      </w:r>
    </w:p>
    <w:p w14:paraId="67AEC1F1"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365336EF"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316F3662"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w:t>
      </w:r>
      <w:r w:rsidRPr="002924C8">
        <w:rPr>
          <w:rFonts w:ascii="Arial" w:eastAsia="Times New Roman" w:hAnsi="Arial" w:cs="Arial"/>
          <w:bCs/>
          <w:sz w:val="20"/>
          <w:szCs w:val="20"/>
          <w:lang w:val="en-GB" w:eastAsia="pl-PL"/>
        </w:rPr>
        <w:t xml:space="preserve"> </w:t>
      </w:r>
      <w:r w:rsidRPr="002924C8">
        <w:rPr>
          <w:rFonts w:ascii="Arial" w:eastAsia="Times New Roman" w:hAnsi="Arial" w:cs="Arial"/>
          <w:b/>
          <w:sz w:val="20"/>
          <w:szCs w:val="20"/>
          <w:lang w:val="en-GB" w:eastAsia="pl-PL"/>
        </w:rPr>
        <w:t>Miquel Llevat Vallespinosa</w:t>
      </w:r>
      <w:r w:rsidRPr="002924C8">
        <w:rPr>
          <w:rFonts w:ascii="Arial" w:eastAsia="Times New Roman" w:hAnsi="Arial" w:cs="Arial"/>
          <w:bCs/>
          <w:sz w:val="20"/>
          <w:szCs w:val="20"/>
          <w:lang w:val="en-GB" w:eastAsia="pl-PL"/>
        </w:rPr>
        <w:t xml:space="preserve"> a vote of approval for the fulfilment of the duties of member of the Company’s Supervisory Board in 2020. </w:t>
      </w:r>
    </w:p>
    <w:p w14:paraId="128612FD"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3C932F07"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75800571"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4B5DC174" w14:textId="09ADBFF9"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66D34D4A" w14:textId="1C38A245"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3B5F9E6" w14:textId="3740B550"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17C343DD" w14:textId="77777777" w:rsidTr="00230A96">
        <w:trPr>
          <w:trHeight w:val="1145"/>
          <w:jc w:val="center"/>
        </w:trPr>
        <w:tc>
          <w:tcPr>
            <w:tcW w:w="2263" w:type="dxa"/>
            <w:tcBorders>
              <w:bottom w:val="single" w:sz="4" w:space="0" w:color="auto"/>
            </w:tcBorders>
          </w:tcPr>
          <w:p w14:paraId="51CD941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56B79557"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5BE91A06"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189835D8"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225654E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65039C3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568D180A"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7DE00F98"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6414533C" w14:textId="77777777" w:rsidTr="00230A96">
        <w:trPr>
          <w:trHeight w:val="1156"/>
          <w:jc w:val="center"/>
        </w:trPr>
        <w:tc>
          <w:tcPr>
            <w:tcW w:w="2263" w:type="dxa"/>
          </w:tcPr>
          <w:p w14:paraId="390F42B0"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197E25C5"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177BA327"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7D2EC590"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065E2093" w14:textId="77777777" w:rsidR="00230A96" w:rsidRPr="002924C8" w:rsidRDefault="00230A96" w:rsidP="00230A96">
            <w:pPr>
              <w:rPr>
                <w:rFonts w:ascii="Arial" w:eastAsia="Times New Roman" w:hAnsi="Arial" w:cs="Arial"/>
                <w:sz w:val="20"/>
                <w:szCs w:val="20"/>
                <w:lang w:val="en-US" w:eastAsia="pl-PL"/>
              </w:rPr>
            </w:pPr>
          </w:p>
        </w:tc>
      </w:tr>
    </w:tbl>
    <w:p w14:paraId="48787FD9" w14:textId="7ACA0899"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33B8D3B0" w14:textId="549DD563"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610179F"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5348FB08" w14:textId="1681B948"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31D33201"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0E3230E0"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3689B30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5BA6E3F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2C8490AA"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Fernando Perea Samarra for the fulfilment of the duties of member of the Company's Supervisory Board in 2020</w:t>
      </w:r>
    </w:p>
    <w:p w14:paraId="74AE8EFD" w14:textId="77777777" w:rsidR="00230A96" w:rsidRPr="002924C8" w:rsidRDefault="00230A96" w:rsidP="00230A96">
      <w:pPr>
        <w:spacing w:after="200" w:line="276" w:lineRule="auto"/>
        <w:contextualSpacing/>
        <w:jc w:val="both"/>
        <w:rPr>
          <w:rFonts w:ascii="Arial" w:eastAsia="Times New Roman" w:hAnsi="Arial" w:cs="Arial"/>
          <w:sz w:val="20"/>
          <w:szCs w:val="20"/>
          <w:lang w:val="en-GB" w:eastAsia="pl-PL"/>
        </w:rPr>
      </w:pPr>
    </w:p>
    <w:p w14:paraId="67B079D1"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783E3524"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lastRenderedPageBreak/>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w:t>
      </w:r>
      <w:r w:rsidRPr="002924C8">
        <w:rPr>
          <w:rFonts w:ascii="Arial" w:eastAsia="Times New Roman" w:hAnsi="Arial" w:cs="Arial"/>
          <w:bCs/>
          <w:sz w:val="20"/>
          <w:szCs w:val="20"/>
          <w:lang w:val="en-GB" w:eastAsia="pl-PL"/>
        </w:rPr>
        <w:t xml:space="preserve"> </w:t>
      </w:r>
      <w:r w:rsidRPr="002924C8">
        <w:rPr>
          <w:rFonts w:ascii="Arial" w:eastAsia="Times New Roman" w:hAnsi="Arial" w:cs="Arial"/>
          <w:b/>
          <w:sz w:val="20"/>
          <w:szCs w:val="20"/>
          <w:lang w:val="en-GB" w:eastAsia="pl-PL"/>
        </w:rPr>
        <w:t>Fernando Perea Samarra</w:t>
      </w:r>
      <w:r w:rsidRPr="002924C8">
        <w:rPr>
          <w:rFonts w:ascii="Arial" w:eastAsia="Times New Roman" w:hAnsi="Arial" w:cs="Arial"/>
          <w:bCs/>
          <w:sz w:val="20"/>
          <w:szCs w:val="20"/>
          <w:lang w:val="en-GB" w:eastAsia="pl-PL"/>
        </w:rPr>
        <w:t xml:space="preserve"> a vote of approval for the fulfilment of the duties of member of the Company’s Supervisory Board in 2020. </w:t>
      </w:r>
    </w:p>
    <w:p w14:paraId="0589ADB4"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p>
    <w:p w14:paraId="0DD97D2E"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6BA3F652" w14:textId="69AA6B80"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0C2D92DD" w14:textId="726714BD"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779378AA" w14:textId="6F890213"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4B1BE4FC" w14:textId="77777777" w:rsidTr="00230A96">
        <w:trPr>
          <w:trHeight w:val="1145"/>
          <w:jc w:val="center"/>
        </w:trPr>
        <w:tc>
          <w:tcPr>
            <w:tcW w:w="2263" w:type="dxa"/>
            <w:tcBorders>
              <w:bottom w:val="single" w:sz="4" w:space="0" w:color="auto"/>
            </w:tcBorders>
          </w:tcPr>
          <w:p w14:paraId="7CF3742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2BBA442"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1399325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72D46E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1F065CE5"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52268798"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2B2CBA39"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6DF0D4AD"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75E8CF88" w14:textId="77777777" w:rsidTr="00230A96">
        <w:trPr>
          <w:trHeight w:val="1156"/>
          <w:jc w:val="center"/>
        </w:trPr>
        <w:tc>
          <w:tcPr>
            <w:tcW w:w="2263" w:type="dxa"/>
          </w:tcPr>
          <w:p w14:paraId="082C865F"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2F2B906D"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35507BFE"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6BB1834E"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140744D8" w14:textId="77777777" w:rsidR="00230A96" w:rsidRPr="002924C8" w:rsidRDefault="00230A96" w:rsidP="00230A96">
            <w:pPr>
              <w:rPr>
                <w:rFonts w:ascii="Arial" w:eastAsia="Times New Roman" w:hAnsi="Arial" w:cs="Arial"/>
                <w:sz w:val="20"/>
                <w:szCs w:val="20"/>
                <w:lang w:val="en-US" w:eastAsia="pl-PL"/>
              </w:rPr>
            </w:pPr>
          </w:p>
        </w:tc>
      </w:tr>
    </w:tbl>
    <w:p w14:paraId="76217787" w14:textId="7F6E960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F3DAA27" w14:textId="1BB56C5E"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A0B0F98"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B67F17D" w14:textId="2932A21B"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6DA83401"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68E00445"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7510B94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1DA106C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458DD171"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Michał Hulbój for the fulfilment of the duties of Vice-Chairman of the Company’s Supervisory Board in 2020</w:t>
      </w:r>
    </w:p>
    <w:p w14:paraId="6CA8AB06"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1DB5F041"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67CEB6D1"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 Michał Hulbój</w:t>
      </w:r>
      <w:r w:rsidRPr="002924C8">
        <w:rPr>
          <w:rFonts w:ascii="Arial" w:eastAsia="Times New Roman" w:hAnsi="Arial" w:cs="Arial"/>
          <w:bCs/>
          <w:sz w:val="20"/>
          <w:szCs w:val="20"/>
          <w:lang w:val="en-GB" w:eastAsia="pl-PL"/>
        </w:rPr>
        <w:t xml:space="preserve"> a vote of approval for the fulfilment of the duties of Vice-Chairman of the Company’s Supervisory Board in 2020.</w:t>
      </w:r>
    </w:p>
    <w:p w14:paraId="00485B87"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72EBF739"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617833DA" w14:textId="5B1812A3"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4F5C84C3"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5B6A1ADE"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30A96" w:rsidRPr="002924C8" w14:paraId="27E84F08" w14:textId="77777777" w:rsidTr="00230A96">
        <w:trPr>
          <w:trHeight w:val="1145"/>
          <w:jc w:val="center"/>
        </w:trPr>
        <w:tc>
          <w:tcPr>
            <w:tcW w:w="2263" w:type="dxa"/>
            <w:tcBorders>
              <w:bottom w:val="single" w:sz="4" w:space="0" w:color="auto"/>
            </w:tcBorders>
          </w:tcPr>
          <w:p w14:paraId="3561EB99"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8981AF6"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4E4F02B1"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8272A66"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21926CB0"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0960696B"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52B8DA4E" w14:textId="77777777" w:rsidR="00230A96" w:rsidRPr="002924C8" w:rsidRDefault="00230A96" w:rsidP="00230A96">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189BB12A" w14:textId="77777777" w:rsidR="00230A96" w:rsidRPr="002924C8" w:rsidRDefault="00230A96" w:rsidP="00230A96">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30A96" w:rsidRPr="002924C8" w14:paraId="1F483467" w14:textId="77777777" w:rsidTr="00230A96">
        <w:trPr>
          <w:trHeight w:val="1156"/>
          <w:jc w:val="center"/>
        </w:trPr>
        <w:tc>
          <w:tcPr>
            <w:tcW w:w="2263" w:type="dxa"/>
          </w:tcPr>
          <w:p w14:paraId="162CB748" w14:textId="77777777" w:rsidR="00230A96" w:rsidRPr="002924C8" w:rsidRDefault="00230A96" w:rsidP="00230A96">
            <w:pPr>
              <w:rPr>
                <w:rFonts w:ascii="Arial" w:eastAsia="Times New Roman" w:hAnsi="Arial" w:cs="Arial"/>
                <w:sz w:val="20"/>
                <w:szCs w:val="20"/>
                <w:lang w:val="en-US" w:eastAsia="pl-PL"/>
              </w:rPr>
            </w:pPr>
          </w:p>
        </w:tc>
        <w:tc>
          <w:tcPr>
            <w:tcW w:w="2285" w:type="dxa"/>
          </w:tcPr>
          <w:p w14:paraId="4C8002AC" w14:textId="77777777" w:rsidR="00230A96" w:rsidRPr="002924C8" w:rsidRDefault="00230A96" w:rsidP="00230A96">
            <w:pPr>
              <w:rPr>
                <w:rFonts w:ascii="Arial" w:eastAsia="Times New Roman" w:hAnsi="Arial" w:cs="Arial"/>
                <w:sz w:val="20"/>
                <w:szCs w:val="20"/>
                <w:lang w:val="en-US" w:eastAsia="pl-PL"/>
              </w:rPr>
            </w:pPr>
          </w:p>
        </w:tc>
        <w:tc>
          <w:tcPr>
            <w:tcW w:w="2078" w:type="dxa"/>
          </w:tcPr>
          <w:p w14:paraId="65F35F31" w14:textId="77777777" w:rsidR="00230A96" w:rsidRPr="002924C8" w:rsidRDefault="00230A96" w:rsidP="00230A96">
            <w:pPr>
              <w:rPr>
                <w:rFonts w:ascii="Arial" w:eastAsia="Times New Roman" w:hAnsi="Arial" w:cs="Arial"/>
                <w:sz w:val="20"/>
                <w:szCs w:val="20"/>
                <w:lang w:val="en-US" w:eastAsia="pl-PL"/>
              </w:rPr>
            </w:pPr>
          </w:p>
        </w:tc>
        <w:tc>
          <w:tcPr>
            <w:tcW w:w="1842" w:type="dxa"/>
          </w:tcPr>
          <w:p w14:paraId="4497CB6B" w14:textId="77777777" w:rsidR="00230A96" w:rsidRPr="002924C8" w:rsidRDefault="00230A96" w:rsidP="00230A96">
            <w:pPr>
              <w:rPr>
                <w:rFonts w:ascii="Arial" w:eastAsia="Times New Roman" w:hAnsi="Arial" w:cs="Arial"/>
                <w:sz w:val="20"/>
                <w:szCs w:val="20"/>
                <w:lang w:val="en-US" w:eastAsia="pl-PL"/>
              </w:rPr>
            </w:pPr>
          </w:p>
        </w:tc>
        <w:tc>
          <w:tcPr>
            <w:tcW w:w="1568" w:type="dxa"/>
          </w:tcPr>
          <w:p w14:paraId="0E63A1F0" w14:textId="77777777" w:rsidR="00230A96" w:rsidRPr="002924C8" w:rsidRDefault="00230A96" w:rsidP="00230A96">
            <w:pPr>
              <w:rPr>
                <w:rFonts w:ascii="Arial" w:eastAsia="Times New Roman" w:hAnsi="Arial" w:cs="Arial"/>
                <w:sz w:val="20"/>
                <w:szCs w:val="20"/>
                <w:lang w:val="en-US" w:eastAsia="pl-PL"/>
              </w:rPr>
            </w:pPr>
          </w:p>
        </w:tc>
      </w:tr>
    </w:tbl>
    <w:p w14:paraId="1095AD57" w14:textId="7D742763" w:rsidR="00230A96" w:rsidRDefault="00230A96" w:rsidP="00230A96">
      <w:pPr>
        <w:spacing w:after="200" w:line="276" w:lineRule="auto"/>
        <w:contextualSpacing/>
        <w:jc w:val="both"/>
        <w:rPr>
          <w:rFonts w:ascii="Arial" w:eastAsia="Times New Roman" w:hAnsi="Arial" w:cs="Arial"/>
          <w:sz w:val="20"/>
          <w:szCs w:val="20"/>
          <w:lang w:val="en-US" w:eastAsia="pl-PL"/>
        </w:rPr>
      </w:pPr>
    </w:p>
    <w:p w14:paraId="6C17EB70" w14:textId="77777777" w:rsidR="002924C8" w:rsidRPr="002924C8" w:rsidRDefault="002924C8" w:rsidP="00230A96">
      <w:pPr>
        <w:spacing w:after="200" w:line="276" w:lineRule="auto"/>
        <w:contextualSpacing/>
        <w:jc w:val="both"/>
        <w:rPr>
          <w:rFonts w:ascii="Arial" w:eastAsia="Times New Roman" w:hAnsi="Arial" w:cs="Arial"/>
          <w:sz w:val="20"/>
          <w:szCs w:val="20"/>
          <w:lang w:val="en-US" w:eastAsia="pl-PL"/>
        </w:rPr>
      </w:pPr>
    </w:p>
    <w:p w14:paraId="53411B3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p>
    <w:p w14:paraId="59278B4A" w14:textId="03BDF37D"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5D1787E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6AC6541B"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lastRenderedPageBreak/>
        <w:t xml:space="preserve">of the Company named TRAKCJA </w:t>
      </w:r>
      <w:r w:rsidRPr="002924C8">
        <w:rPr>
          <w:rFonts w:ascii="Arial" w:eastAsia="Times New Roman" w:hAnsi="Arial" w:cs="Arial"/>
          <w:b/>
          <w:sz w:val="20"/>
          <w:szCs w:val="20"/>
          <w:lang w:eastAsia="pl-PL"/>
        </w:rPr>
        <w:br/>
        <w:t xml:space="preserve">Spółka Akcyjna </w:t>
      </w:r>
    </w:p>
    <w:p w14:paraId="559574D0"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61AF23B5"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16F9AFE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Mrs Klaudia Budzisz for the fulfilment of the duties of member of the Company’s Supervisory Board in 2020</w:t>
      </w:r>
    </w:p>
    <w:p w14:paraId="03DEAA0F"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102EB334"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6A9D9CBE"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Mrs. Klaudia Budzisz</w:t>
      </w:r>
      <w:r w:rsidRPr="002924C8">
        <w:rPr>
          <w:rFonts w:ascii="Arial" w:eastAsia="Times New Roman" w:hAnsi="Arial" w:cs="Arial"/>
          <w:bCs/>
          <w:sz w:val="20"/>
          <w:szCs w:val="20"/>
          <w:lang w:val="en-GB" w:eastAsia="pl-PL"/>
        </w:rPr>
        <w:t xml:space="preserve"> a vote of approval for the fulfilment of the duties of member of the Company’s Supervisory Board in 2020.</w:t>
      </w:r>
    </w:p>
    <w:p w14:paraId="3B931079"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13EBB792"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54EE05B3" w14:textId="33360F02"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4A5D7D91" w14:textId="72C7C039" w:rsidR="00230A96" w:rsidRPr="002924C8" w:rsidRDefault="00230A96" w:rsidP="00230A96">
      <w:pPr>
        <w:spacing w:after="200" w:line="276" w:lineRule="auto"/>
        <w:contextualSpacing/>
        <w:jc w:val="both"/>
        <w:rPr>
          <w:rFonts w:ascii="Arial" w:eastAsia="Times New Roman" w:hAnsi="Arial" w:cs="Arial"/>
          <w:sz w:val="20"/>
          <w:szCs w:val="20"/>
          <w:lang w:val="en-US" w:eastAsia="pl-PL"/>
        </w:rPr>
      </w:pPr>
    </w:p>
    <w:p w14:paraId="74262D3C" w14:textId="77A2519A" w:rsidR="002924C8" w:rsidRPr="002924C8" w:rsidRDefault="002924C8" w:rsidP="00230A96">
      <w:pPr>
        <w:spacing w:after="200" w:line="276" w:lineRule="auto"/>
        <w:contextualSpacing/>
        <w:jc w:val="both"/>
        <w:rPr>
          <w:rFonts w:ascii="Arial" w:eastAsia="Times New Roman" w:hAnsi="Arial" w:cs="Arial"/>
          <w:sz w:val="20"/>
          <w:szCs w:val="20"/>
          <w:lang w:val="en-US"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924C8" w:rsidRPr="002924C8" w14:paraId="6495A3AA" w14:textId="77777777" w:rsidTr="00455EA0">
        <w:trPr>
          <w:trHeight w:val="1145"/>
          <w:jc w:val="center"/>
        </w:trPr>
        <w:tc>
          <w:tcPr>
            <w:tcW w:w="2263" w:type="dxa"/>
            <w:tcBorders>
              <w:bottom w:val="single" w:sz="4" w:space="0" w:color="auto"/>
            </w:tcBorders>
          </w:tcPr>
          <w:p w14:paraId="03BAF3B2"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3623A9C3"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11347D3A"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5B4D651"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258E9667"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6A2CB100"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4F8F470F"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46A5E02B"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924C8" w:rsidRPr="002924C8" w14:paraId="35A096DB" w14:textId="77777777" w:rsidTr="00455EA0">
        <w:trPr>
          <w:trHeight w:val="1156"/>
          <w:jc w:val="center"/>
        </w:trPr>
        <w:tc>
          <w:tcPr>
            <w:tcW w:w="2263" w:type="dxa"/>
          </w:tcPr>
          <w:p w14:paraId="5BB4ACFD" w14:textId="77777777" w:rsidR="002924C8" w:rsidRPr="002924C8" w:rsidRDefault="002924C8" w:rsidP="00455EA0">
            <w:pPr>
              <w:rPr>
                <w:rFonts w:ascii="Arial" w:eastAsia="Times New Roman" w:hAnsi="Arial" w:cs="Arial"/>
                <w:sz w:val="20"/>
                <w:szCs w:val="20"/>
                <w:lang w:val="en-US" w:eastAsia="pl-PL"/>
              </w:rPr>
            </w:pPr>
          </w:p>
        </w:tc>
        <w:tc>
          <w:tcPr>
            <w:tcW w:w="2285" w:type="dxa"/>
          </w:tcPr>
          <w:p w14:paraId="3D5D45E5" w14:textId="77777777" w:rsidR="002924C8" w:rsidRPr="002924C8" w:rsidRDefault="002924C8" w:rsidP="00455EA0">
            <w:pPr>
              <w:rPr>
                <w:rFonts w:ascii="Arial" w:eastAsia="Times New Roman" w:hAnsi="Arial" w:cs="Arial"/>
                <w:sz w:val="20"/>
                <w:szCs w:val="20"/>
                <w:lang w:val="en-US" w:eastAsia="pl-PL"/>
              </w:rPr>
            </w:pPr>
          </w:p>
        </w:tc>
        <w:tc>
          <w:tcPr>
            <w:tcW w:w="2078" w:type="dxa"/>
          </w:tcPr>
          <w:p w14:paraId="3E4F2FD1" w14:textId="77777777" w:rsidR="002924C8" w:rsidRPr="002924C8" w:rsidRDefault="002924C8" w:rsidP="00455EA0">
            <w:pPr>
              <w:rPr>
                <w:rFonts w:ascii="Arial" w:eastAsia="Times New Roman" w:hAnsi="Arial" w:cs="Arial"/>
                <w:sz w:val="20"/>
                <w:szCs w:val="20"/>
                <w:lang w:val="en-US" w:eastAsia="pl-PL"/>
              </w:rPr>
            </w:pPr>
          </w:p>
        </w:tc>
        <w:tc>
          <w:tcPr>
            <w:tcW w:w="1842" w:type="dxa"/>
          </w:tcPr>
          <w:p w14:paraId="7EEA45A8" w14:textId="77777777" w:rsidR="002924C8" w:rsidRPr="002924C8" w:rsidRDefault="002924C8" w:rsidP="00455EA0">
            <w:pPr>
              <w:rPr>
                <w:rFonts w:ascii="Arial" w:eastAsia="Times New Roman" w:hAnsi="Arial" w:cs="Arial"/>
                <w:sz w:val="20"/>
                <w:szCs w:val="20"/>
                <w:lang w:val="en-US" w:eastAsia="pl-PL"/>
              </w:rPr>
            </w:pPr>
          </w:p>
        </w:tc>
        <w:tc>
          <w:tcPr>
            <w:tcW w:w="1568" w:type="dxa"/>
          </w:tcPr>
          <w:p w14:paraId="7C7F2AF9" w14:textId="77777777" w:rsidR="002924C8" w:rsidRPr="002924C8" w:rsidRDefault="002924C8" w:rsidP="00455EA0">
            <w:pPr>
              <w:rPr>
                <w:rFonts w:ascii="Arial" w:eastAsia="Times New Roman" w:hAnsi="Arial" w:cs="Arial"/>
                <w:sz w:val="20"/>
                <w:szCs w:val="20"/>
                <w:lang w:val="en-US" w:eastAsia="pl-PL"/>
              </w:rPr>
            </w:pPr>
          </w:p>
        </w:tc>
      </w:tr>
    </w:tbl>
    <w:p w14:paraId="2921760F" w14:textId="77777777" w:rsidR="002924C8" w:rsidRPr="002924C8" w:rsidRDefault="002924C8" w:rsidP="00230A96">
      <w:pPr>
        <w:spacing w:after="200" w:line="276" w:lineRule="auto"/>
        <w:contextualSpacing/>
        <w:jc w:val="both"/>
        <w:rPr>
          <w:rFonts w:ascii="Arial" w:eastAsia="Times New Roman" w:hAnsi="Arial" w:cs="Arial"/>
          <w:sz w:val="20"/>
          <w:szCs w:val="20"/>
          <w:lang w:val="en-US" w:eastAsia="pl-PL"/>
        </w:rPr>
      </w:pPr>
    </w:p>
    <w:p w14:paraId="55AF8250" w14:textId="6CB005DF" w:rsidR="002924C8" w:rsidRDefault="002924C8" w:rsidP="00230A96">
      <w:pPr>
        <w:spacing w:after="200" w:line="276" w:lineRule="auto"/>
        <w:contextualSpacing/>
        <w:jc w:val="center"/>
        <w:rPr>
          <w:rFonts w:ascii="Arial" w:eastAsia="Times New Roman" w:hAnsi="Arial" w:cs="Arial"/>
          <w:b/>
          <w:sz w:val="20"/>
          <w:szCs w:val="20"/>
          <w:lang w:val="en-GB" w:eastAsia="pl-PL"/>
        </w:rPr>
      </w:pPr>
    </w:p>
    <w:p w14:paraId="37DE224A" w14:textId="77777777" w:rsidR="002924C8" w:rsidRPr="002924C8" w:rsidRDefault="002924C8" w:rsidP="00230A96">
      <w:pPr>
        <w:spacing w:after="200" w:line="276" w:lineRule="auto"/>
        <w:contextualSpacing/>
        <w:jc w:val="center"/>
        <w:rPr>
          <w:rFonts w:ascii="Arial" w:eastAsia="Times New Roman" w:hAnsi="Arial" w:cs="Arial"/>
          <w:b/>
          <w:sz w:val="20"/>
          <w:szCs w:val="20"/>
          <w:lang w:val="en-GB" w:eastAsia="pl-PL"/>
        </w:rPr>
      </w:pPr>
    </w:p>
    <w:p w14:paraId="7FA6FFD6" w14:textId="6CC827E6"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  </w:t>
      </w:r>
    </w:p>
    <w:p w14:paraId="44B19E9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6D1EE033"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548BE555"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15E9E1C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 </w:t>
      </w:r>
    </w:p>
    <w:p w14:paraId="48880283"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on the award of a vote of approval to Mr Krzysztof Tenerowicz for the fulfilment of the duties of member of the Company’s Supervisory Board in 2020</w:t>
      </w:r>
    </w:p>
    <w:p w14:paraId="24D5264C"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202AE8C2"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29302854"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Pursuant to Article 395 § 2 point 3) of the Code of Commercial Companies, the Annual General Meeting hereby awards </w:t>
      </w:r>
      <w:r w:rsidRPr="002924C8">
        <w:rPr>
          <w:rFonts w:ascii="Arial" w:eastAsia="Times New Roman" w:hAnsi="Arial" w:cs="Arial"/>
          <w:b/>
          <w:bCs/>
          <w:sz w:val="20"/>
          <w:szCs w:val="20"/>
          <w:lang w:val="en-GB" w:eastAsia="pl-PL"/>
        </w:rPr>
        <w:t>Mr. Krzysztof Tenerowicz</w:t>
      </w:r>
      <w:r w:rsidRPr="002924C8">
        <w:rPr>
          <w:rFonts w:ascii="Arial" w:eastAsia="Times New Roman" w:hAnsi="Arial" w:cs="Arial"/>
          <w:bCs/>
          <w:sz w:val="20"/>
          <w:szCs w:val="20"/>
          <w:lang w:val="en-GB" w:eastAsia="pl-PL"/>
        </w:rPr>
        <w:t xml:space="preserve"> a vote of approval for the fulfilment of the duties of member of the Company’s Supervisory Board in 2020.</w:t>
      </w:r>
    </w:p>
    <w:p w14:paraId="3787EDCA"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74BA3EF6"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280E68BE" w14:textId="7A302E66"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 xml:space="preserve">The resolution becomes effective on the </w:t>
      </w:r>
      <w:r w:rsidRPr="002924C8">
        <w:rPr>
          <w:rFonts w:ascii="Arial" w:eastAsia="Times New Roman" w:hAnsi="Arial" w:cs="Arial"/>
          <w:sz w:val="20"/>
          <w:szCs w:val="20"/>
          <w:lang w:val="en-GB" w:eastAsia="pl-PL"/>
        </w:rPr>
        <w:t xml:space="preserve">moment </w:t>
      </w:r>
      <w:r w:rsidRPr="002924C8">
        <w:rPr>
          <w:rFonts w:ascii="Arial" w:eastAsia="Times New Roman" w:hAnsi="Arial" w:cs="Arial"/>
          <w:bCs/>
          <w:sz w:val="20"/>
          <w:szCs w:val="20"/>
          <w:lang w:val="en-GB" w:eastAsia="pl-PL"/>
        </w:rPr>
        <w:t>of its adoption.</w:t>
      </w:r>
    </w:p>
    <w:p w14:paraId="2570F6DE" w14:textId="77777777" w:rsidR="002924C8" w:rsidRPr="002924C8" w:rsidRDefault="002924C8"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4BD500C9"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18"/>
          <w:szCs w:val="18"/>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924C8" w:rsidRPr="002924C8" w14:paraId="61B5320D" w14:textId="77777777" w:rsidTr="00455EA0">
        <w:trPr>
          <w:trHeight w:val="1145"/>
          <w:jc w:val="center"/>
        </w:trPr>
        <w:tc>
          <w:tcPr>
            <w:tcW w:w="2263" w:type="dxa"/>
            <w:tcBorders>
              <w:bottom w:val="single" w:sz="4" w:space="0" w:color="auto"/>
            </w:tcBorders>
          </w:tcPr>
          <w:p w14:paraId="4927164C"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B8F3646"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4022255F"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90096C8"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26A57EBA"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35FB7A04"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0B84BA22"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7DE5532F"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924C8" w:rsidRPr="002924C8" w14:paraId="25E26B04" w14:textId="77777777" w:rsidTr="00455EA0">
        <w:trPr>
          <w:trHeight w:val="1156"/>
          <w:jc w:val="center"/>
        </w:trPr>
        <w:tc>
          <w:tcPr>
            <w:tcW w:w="2263" w:type="dxa"/>
          </w:tcPr>
          <w:p w14:paraId="7F4DFFD9" w14:textId="77777777" w:rsidR="002924C8" w:rsidRPr="002924C8" w:rsidRDefault="002924C8" w:rsidP="00455EA0">
            <w:pPr>
              <w:rPr>
                <w:rFonts w:ascii="Arial" w:eastAsia="Times New Roman" w:hAnsi="Arial" w:cs="Arial"/>
                <w:sz w:val="20"/>
                <w:szCs w:val="20"/>
                <w:lang w:val="en-US" w:eastAsia="pl-PL"/>
              </w:rPr>
            </w:pPr>
          </w:p>
        </w:tc>
        <w:tc>
          <w:tcPr>
            <w:tcW w:w="2285" w:type="dxa"/>
          </w:tcPr>
          <w:p w14:paraId="6E5D33F2" w14:textId="77777777" w:rsidR="002924C8" w:rsidRPr="002924C8" w:rsidRDefault="002924C8" w:rsidP="00455EA0">
            <w:pPr>
              <w:rPr>
                <w:rFonts w:ascii="Arial" w:eastAsia="Times New Roman" w:hAnsi="Arial" w:cs="Arial"/>
                <w:sz w:val="20"/>
                <w:szCs w:val="20"/>
                <w:lang w:val="en-US" w:eastAsia="pl-PL"/>
              </w:rPr>
            </w:pPr>
          </w:p>
        </w:tc>
        <w:tc>
          <w:tcPr>
            <w:tcW w:w="2078" w:type="dxa"/>
          </w:tcPr>
          <w:p w14:paraId="089EBE88" w14:textId="77777777" w:rsidR="002924C8" w:rsidRPr="002924C8" w:rsidRDefault="002924C8" w:rsidP="00455EA0">
            <w:pPr>
              <w:rPr>
                <w:rFonts w:ascii="Arial" w:eastAsia="Times New Roman" w:hAnsi="Arial" w:cs="Arial"/>
                <w:sz w:val="20"/>
                <w:szCs w:val="20"/>
                <w:lang w:val="en-US" w:eastAsia="pl-PL"/>
              </w:rPr>
            </w:pPr>
          </w:p>
        </w:tc>
        <w:tc>
          <w:tcPr>
            <w:tcW w:w="1842" w:type="dxa"/>
          </w:tcPr>
          <w:p w14:paraId="4D00255F" w14:textId="77777777" w:rsidR="002924C8" w:rsidRPr="002924C8" w:rsidRDefault="002924C8" w:rsidP="00455EA0">
            <w:pPr>
              <w:rPr>
                <w:rFonts w:ascii="Arial" w:eastAsia="Times New Roman" w:hAnsi="Arial" w:cs="Arial"/>
                <w:sz w:val="20"/>
                <w:szCs w:val="20"/>
                <w:lang w:val="en-US" w:eastAsia="pl-PL"/>
              </w:rPr>
            </w:pPr>
          </w:p>
        </w:tc>
        <w:tc>
          <w:tcPr>
            <w:tcW w:w="1568" w:type="dxa"/>
          </w:tcPr>
          <w:p w14:paraId="19A68FAC" w14:textId="77777777" w:rsidR="002924C8" w:rsidRPr="002924C8" w:rsidRDefault="002924C8" w:rsidP="00455EA0">
            <w:pPr>
              <w:rPr>
                <w:rFonts w:ascii="Arial" w:eastAsia="Times New Roman" w:hAnsi="Arial" w:cs="Arial"/>
                <w:sz w:val="20"/>
                <w:szCs w:val="20"/>
                <w:lang w:val="en-US" w:eastAsia="pl-PL"/>
              </w:rPr>
            </w:pPr>
          </w:p>
        </w:tc>
      </w:tr>
    </w:tbl>
    <w:p w14:paraId="3AA730C2" w14:textId="77777777" w:rsidR="002924C8" w:rsidRPr="002924C8" w:rsidRDefault="002924C8" w:rsidP="00230A96">
      <w:pPr>
        <w:jc w:val="both"/>
        <w:rPr>
          <w:rFonts w:ascii="Arial" w:hAnsi="Arial" w:cs="Arial"/>
          <w:b/>
        </w:rPr>
      </w:pPr>
    </w:p>
    <w:p w14:paraId="52BD635A" w14:textId="5729DAC4"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w:t>
      </w:r>
      <w:r w:rsidRPr="002924C8">
        <w:rPr>
          <w:rFonts w:ascii="Arial" w:eastAsia="Times New Roman" w:hAnsi="Arial" w:cs="Arial"/>
          <w:b/>
          <w:sz w:val="20"/>
          <w:szCs w:val="20"/>
          <w:lang w:val="en-US" w:eastAsia="pl-PL"/>
        </w:rPr>
        <w:t>[*]</w:t>
      </w:r>
    </w:p>
    <w:p w14:paraId="469963B7"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the Annual General Meeting  </w:t>
      </w:r>
    </w:p>
    <w:p w14:paraId="05932C2A"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 xml:space="preserve">Spółka Akcyjna </w:t>
      </w:r>
    </w:p>
    <w:p w14:paraId="7A120213"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with its seat in Warsaw </w:t>
      </w:r>
    </w:p>
    <w:p w14:paraId="1FE6834C"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of </w:t>
      </w:r>
      <w:r w:rsidRPr="002924C8">
        <w:rPr>
          <w:rFonts w:ascii="Arial" w:eastAsia="Times New Roman" w:hAnsi="Arial" w:cs="Arial"/>
          <w:b/>
          <w:sz w:val="20"/>
          <w:szCs w:val="20"/>
          <w:lang w:val="en-US" w:eastAsia="pl-PL"/>
        </w:rPr>
        <w:t>[*]</w:t>
      </w:r>
    </w:p>
    <w:p w14:paraId="6947BFC4"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amending the Regulations of the Supervisory Board</w:t>
      </w:r>
    </w:p>
    <w:p w14:paraId="0094B526"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p>
    <w:p w14:paraId="63F61858"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7310C1E2"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Acting pursuant to Article 391 § 3 of the Act of 15 September 2000 Code of Commercial Companies, the Annual General Meeting hereby amends the Regulations of the Supervisory Board and adopts its new uniform act.</w:t>
      </w:r>
    </w:p>
    <w:p w14:paraId="64EADF34"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p>
    <w:p w14:paraId="2181C182"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§2</w:t>
      </w:r>
    </w:p>
    <w:p w14:paraId="09E9561F"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New uniform Regulations of the Supervisory Board constitute appendix no. 1 to this resolution.</w:t>
      </w:r>
    </w:p>
    <w:p w14:paraId="57999816" w14:textId="77777777" w:rsidR="00230A96" w:rsidRPr="002924C8" w:rsidRDefault="00230A96" w:rsidP="00230A96">
      <w:pPr>
        <w:tabs>
          <w:tab w:val="left" w:pos="598"/>
          <w:tab w:val="center" w:pos="2195"/>
        </w:tabs>
        <w:spacing w:after="200" w:line="276" w:lineRule="auto"/>
        <w:contextualSpacing/>
        <w:rPr>
          <w:rFonts w:ascii="Arial" w:eastAsia="Times New Roman" w:hAnsi="Arial" w:cs="Arial"/>
          <w:bCs/>
          <w:sz w:val="20"/>
          <w:szCs w:val="20"/>
          <w:lang w:val="en-GB" w:eastAsia="pl-PL"/>
        </w:rPr>
      </w:pPr>
    </w:p>
    <w:p w14:paraId="3A6C6001"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§3</w:t>
      </w:r>
    </w:p>
    <w:p w14:paraId="6AABE24C" w14:textId="4DCA1F0A" w:rsidR="00230A96" w:rsidRDefault="00230A96" w:rsidP="00230A96">
      <w:pPr>
        <w:spacing w:after="0" w:line="240" w:lineRule="auto"/>
        <w:contextualSpacing/>
        <w:jc w:val="both"/>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The resolution becomes effective on the moment of its adoption.</w:t>
      </w:r>
    </w:p>
    <w:p w14:paraId="5E1597FA" w14:textId="77777777" w:rsidR="002924C8" w:rsidRPr="002924C8" w:rsidRDefault="002924C8" w:rsidP="00230A96">
      <w:pPr>
        <w:spacing w:after="0" w:line="240" w:lineRule="auto"/>
        <w:contextualSpacing/>
        <w:jc w:val="both"/>
        <w:rPr>
          <w:rFonts w:ascii="Arial" w:eastAsia="Times New Roman" w:hAnsi="Arial" w:cs="Arial"/>
          <w:b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924C8" w:rsidRPr="002924C8" w14:paraId="791FD2DA" w14:textId="77777777" w:rsidTr="00455EA0">
        <w:trPr>
          <w:trHeight w:val="1145"/>
          <w:jc w:val="center"/>
        </w:trPr>
        <w:tc>
          <w:tcPr>
            <w:tcW w:w="2263" w:type="dxa"/>
            <w:tcBorders>
              <w:bottom w:val="single" w:sz="4" w:space="0" w:color="auto"/>
            </w:tcBorders>
          </w:tcPr>
          <w:p w14:paraId="79BB6734"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25733DD0"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"for"</w:t>
            </w:r>
          </w:p>
        </w:tc>
        <w:tc>
          <w:tcPr>
            <w:tcW w:w="2285" w:type="dxa"/>
            <w:tcBorders>
              <w:bottom w:val="single" w:sz="4" w:space="0" w:color="auto"/>
            </w:tcBorders>
          </w:tcPr>
          <w:p w14:paraId="51171B38"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7E7C1832"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"against"</w:t>
            </w:r>
          </w:p>
        </w:tc>
        <w:tc>
          <w:tcPr>
            <w:tcW w:w="2078" w:type="dxa"/>
            <w:tcBorders>
              <w:bottom w:val="single" w:sz="4" w:space="0" w:color="auto"/>
            </w:tcBorders>
          </w:tcPr>
          <w:p w14:paraId="79B922BB"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Vote</w:t>
            </w:r>
          </w:p>
          <w:p w14:paraId="4E7667C7"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"abstain"</w:t>
            </w:r>
          </w:p>
        </w:tc>
        <w:tc>
          <w:tcPr>
            <w:tcW w:w="1842" w:type="dxa"/>
            <w:tcBorders>
              <w:bottom w:val="single" w:sz="4" w:space="0" w:color="auto"/>
            </w:tcBorders>
          </w:tcPr>
          <w:p w14:paraId="2F782346" w14:textId="77777777" w:rsidR="002924C8" w:rsidRPr="002924C8" w:rsidRDefault="002924C8" w:rsidP="00455EA0">
            <w:pPr>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2EEDF013" w14:textId="77777777" w:rsidR="002924C8" w:rsidRPr="002924C8" w:rsidRDefault="002924C8" w:rsidP="00455EA0">
            <w:pPr>
              <w:spacing w:line="210" w:lineRule="exact"/>
              <w:jc w:val="center"/>
              <w:rPr>
                <w:rFonts w:ascii="Arial" w:eastAsia="Times New Roman" w:hAnsi="Arial" w:cs="Arial"/>
                <w:b/>
                <w:sz w:val="20"/>
                <w:szCs w:val="20"/>
                <w:lang w:val="en-US" w:eastAsia="pl-PL"/>
              </w:rPr>
            </w:pPr>
            <w:r w:rsidRPr="002924C8">
              <w:rPr>
                <w:rFonts w:ascii="Arial" w:eastAsia="Times New Roman" w:hAnsi="Arial" w:cs="Arial"/>
                <w:b/>
                <w:color w:val="000000"/>
                <w:sz w:val="20"/>
                <w:szCs w:val="20"/>
                <w:lang w:val="en-US"/>
              </w:rPr>
              <w:t>Other</w:t>
            </w:r>
          </w:p>
        </w:tc>
      </w:tr>
      <w:tr w:rsidR="002924C8" w:rsidRPr="002924C8" w14:paraId="3CF31ACB" w14:textId="77777777" w:rsidTr="00455EA0">
        <w:trPr>
          <w:trHeight w:val="1156"/>
          <w:jc w:val="center"/>
        </w:trPr>
        <w:tc>
          <w:tcPr>
            <w:tcW w:w="2263" w:type="dxa"/>
          </w:tcPr>
          <w:p w14:paraId="54E9001D" w14:textId="77777777" w:rsidR="002924C8" w:rsidRPr="002924C8" w:rsidRDefault="002924C8" w:rsidP="00455EA0">
            <w:pPr>
              <w:rPr>
                <w:rFonts w:ascii="Arial" w:eastAsia="Times New Roman" w:hAnsi="Arial" w:cs="Arial"/>
                <w:sz w:val="20"/>
                <w:szCs w:val="20"/>
                <w:lang w:val="en-US" w:eastAsia="pl-PL"/>
              </w:rPr>
            </w:pPr>
          </w:p>
        </w:tc>
        <w:tc>
          <w:tcPr>
            <w:tcW w:w="2285" w:type="dxa"/>
          </w:tcPr>
          <w:p w14:paraId="09B62963" w14:textId="77777777" w:rsidR="002924C8" w:rsidRPr="002924C8" w:rsidRDefault="002924C8" w:rsidP="00455EA0">
            <w:pPr>
              <w:rPr>
                <w:rFonts w:ascii="Arial" w:eastAsia="Times New Roman" w:hAnsi="Arial" w:cs="Arial"/>
                <w:sz w:val="20"/>
                <w:szCs w:val="20"/>
                <w:lang w:val="en-US" w:eastAsia="pl-PL"/>
              </w:rPr>
            </w:pPr>
          </w:p>
        </w:tc>
        <w:tc>
          <w:tcPr>
            <w:tcW w:w="2078" w:type="dxa"/>
          </w:tcPr>
          <w:p w14:paraId="2C5E6E11" w14:textId="77777777" w:rsidR="002924C8" w:rsidRPr="002924C8" w:rsidRDefault="002924C8" w:rsidP="00455EA0">
            <w:pPr>
              <w:rPr>
                <w:rFonts w:ascii="Arial" w:eastAsia="Times New Roman" w:hAnsi="Arial" w:cs="Arial"/>
                <w:sz w:val="20"/>
                <w:szCs w:val="20"/>
                <w:lang w:val="en-US" w:eastAsia="pl-PL"/>
              </w:rPr>
            </w:pPr>
          </w:p>
        </w:tc>
        <w:tc>
          <w:tcPr>
            <w:tcW w:w="1842" w:type="dxa"/>
          </w:tcPr>
          <w:p w14:paraId="3DB1575F" w14:textId="77777777" w:rsidR="002924C8" w:rsidRPr="002924C8" w:rsidRDefault="002924C8" w:rsidP="00455EA0">
            <w:pPr>
              <w:rPr>
                <w:rFonts w:ascii="Arial" w:eastAsia="Times New Roman" w:hAnsi="Arial" w:cs="Arial"/>
                <w:sz w:val="20"/>
                <w:szCs w:val="20"/>
                <w:lang w:val="en-US" w:eastAsia="pl-PL"/>
              </w:rPr>
            </w:pPr>
          </w:p>
        </w:tc>
        <w:tc>
          <w:tcPr>
            <w:tcW w:w="1568" w:type="dxa"/>
          </w:tcPr>
          <w:p w14:paraId="57719F24" w14:textId="77777777" w:rsidR="002924C8" w:rsidRPr="002924C8" w:rsidRDefault="002924C8" w:rsidP="00455EA0">
            <w:pPr>
              <w:rPr>
                <w:rFonts w:ascii="Arial" w:eastAsia="Times New Roman" w:hAnsi="Arial" w:cs="Arial"/>
                <w:sz w:val="20"/>
                <w:szCs w:val="20"/>
                <w:lang w:val="en-US" w:eastAsia="pl-PL"/>
              </w:rPr>
            </w:pPr>
          </w:p>
        </w:tc>
      </w:tr>
    </w:tbl>
    <w:p w14:paraId="628F4337" w14:textId="3B066469" w:rsidR="00230A96" w:rsidRDefault="00230A96" w:rsidP="00230A96">
      <w:pPr>
        <w:spacing w:after="0" w:line="240" w:lineRule="auto"/>
        <w:rPr>
          <w:rFonts w:ascii="Arial" w:eastAsia="Times New Roman" w:hAnsi="Arial" w:cs="Arial"/>
          <w:sz w:val="20"/>
          <w:szCs w:val="20"/>
          <w:lang w:val="en-US" w:eastAsia="pl-PL"/>
        </w:rPr>
      </w:pPr>
    </w:p>
    <w:p w14:paraId="7F46D320" w14:textId="77777777" w:rsidR="002924C8" w:rsidRPr="002924C8" w:rsidRDefault="002924C8" w:rsidP="00230A96">
      <w:pPr>
        <w:spacing w:after="0" w:line="240" w:lineRule="auto"/>
        <w:rPr>
          <w:rFonts w:ascii="Arial" w:eastAsia="Times New Roman" w:hAnsi="Arial" w:cs="Arial"/>
          <w:sz w:val="20"/>
          <w:szCs w:val="20"/>
          <w:lang w:val="en-US" w:eastAsia="pl-PL"/>
        </w:rPr>
      </w:pPr>
    </w:p>
    <w:p w14:paraId="39B0AEA2" w14:textId="4A2840A9" w:rsidR="00230A96" w:rsidRPr="002924C8" w:rsidRDefault="00230A96" w:rsidP="00230A96">
      <w:pPr>
        <w:spacing w:after="0" w:line="240" w:lineRule="auto"/>
        <w:rPr>
          <w:rFonts w:ascii="Arial" w:eastAsia="Times New Roman" w:hAnsi="Arial" w:cs="Arial"/>
          <w:sz w:val="20"/>
          <w:szCs w:val="20"/>
          <w:lang w:val="en-US" w:eastAsia="pl-PL"/>
        </w:rPr>
      </w:pPr>
    </w:p>
    <w:p w14:paraId="55B2AEFE" w14:textId="3CAE93E1"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Resolution no. </w:t>
      </w:r>
      <w:r w:rsidRPr="002924C8">
        <w:rPr>
          <w:rFonts w:ascii="Arial" w:eastAsia="Times New Roman" w:hAnsi="Arial" w:cs="Arial"/>
          <w:b/>
          <w:sz w:val="20"/>
          <w:szCs w:val="20"/>
          <w:lang w:val="en-US" w:eastAsia="pl-PL"/>
        </w:rPr>
        <w:t>[*]</w:t>
      </w:r>
    </w:p>
    <w:p w14:paraId="42F01972"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of the Annual General Meeting</w:t>
      </w:r>
    </w:p>
    <w:p w14:paraId="100CF5B8" w14:textId="77777777" w:rsidR="00230A96" w:rsidRPr="002924C8" w:rsidRDefault="00230A96" w:rsidP="00230A96">
      <w:pPr>
        <w:spacing w:after="200" w:line="276" w:lineRule="auto"/>
        <w:contextualSpacing/>
        <w:jc w:val="center"/>
        <w:rPr>
          <w:rFonts w:ascii="Arial" w:eastAsia="Times New Roman" w:hAnsi="Arial" w:cs="Arial"/>
          <w:b/>
          <w:sz w:val="20"/>
          <w:szCs w:val="20"/>
          <w:lang w:eastAsia="pl-PL"/>
        </w:rPr>
      </w:pPr>
      <w:r w:rsidRPr="002924C8">
        <w:rPr>
          <w:rFonts w:ascii="Arial" w:eastAsia="Times New Roman" w:hAnsi="Arial" w:cs="Arial"/>
          <w:b/>
          <w:sz w:val="20"/>
          <w:szCs w:val="20"/>
          <w:lang w:eastAsia="pl-PL"/>
        </w:rPr>
        <w:t xml:space="preserve">of the Company named TRAKCJA </w:t>
      </w:r>
      <w:r w:rsidRPr="002924C8">
        <w:rPr>
          <w:rFonts w:ascii="Arial" w:eastAsia="Times New Roman" w:hAnsi="Arial" w:cs="Arial"/>
          <w:b/>
          <w:sz w:val="20"/>
          <w:szCs w:val="20"/>
          <w:lang w:eastAsia="pl-PL"/>
        </w:rPr>
        <w:br/>
        <w:t>Spółka Akcyjna</w:t>
      </w:r>
    </w:p>
    <w:p w14:paraId="5C3B5C5F"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with its seat in Warsaw</w:t>
      </w:r>
    </w:p>
    <w:p w14:paraId="6C53A21E" w14:textId="77777777" w:rsidR="00230A96" w:rsidRPr="002924C8" w:rsidRDefault="00230A96" w:rsidP="00230A96">
      <w:pPr>
        <w:spacing w:after="200" w:line="276" w:lineRule="auto"/>
        <w:contextualSpacing/>
        <w:jc w:val="center"/>
        <w:rPr>
          <w:rFonts w:ascii="Arial" w:eastAsia="Times New Roman" w:hAnsi="Arial" w:cs="Arial"/>
          <w:b/>
          <w:sz w:val="20"/>
          <w:szCs w:val="20"/>
          <w:lang w:val="en-US" w:eastAsia="pl-PL"/>
        </w:rPr>
      </w:pPr>
      <w:r w:rsidRPr="002924C8">
        <w:rPr>
          <w:rFonts w:ascii="Arial" w:eastAsia="Times New Roman" w:hAnsi="Arial" w:cs="Arial"/>
          <w:b/>
          <w:sz w:val="20"/>
          <w:szCs w:val="20"/>
          <w:lang w:val="en-GB" w:eastAsia="pl-PL"/>
        </w:rPr>
        <w:t xml:space="preserve">of </w:t>
      </w:r>
      <w:r w:rsidRPr="002924C8">
        <w:rPr>
          <w:rFonts w:ascii="Arial" w:eastAsia="Times New Roman" w:hAnsi="Arial" w:cs="Arial"/>
          <w:b/>
          <w:sz w:val="20"/>
          <w:szCs w:val="20"/>
          <w:lang w:val="en-US" w:eastAsia="pl-PL"/>
        </w:rPr>
        <w:t>[*]</w:t>
      </w:r>
    </w:p>
    <w:p w14:paraId="5F7F5188" w14:textId="77777777" w:rsidR="00230A96" w:rsidRPr="002924C8" w:rsidRDefault="00230A96" w:rsidP="00230A96">
      <w:pPr>
        <w:spacing w:after="200" w:line="276" w:lineRule="auto"/>
        <w:contextualSpacing/>
        <w:jc w:val="center"/>
        <w:rPr>
          <w:rFonts w:ascii="Arial" w:eastAsia="Times New Roman" w:hAnsi="Arial" w:cs="Arial"/>
          <w:b/>
          <w:sz w:val="20"/>
          <w:szCs w:val="20"/>
          <w:lang w:val="en-GB" w:eastAsia="pl-PL"/>
        </w:rPr>
      </w:pPr>
      <w:r w:rsidRPr="002924C8">
        <w:rPr>
          <w:rFonts w:ascii="Arial" w:eastAsia="Times New Roman" w:hAnsi="Arial" w:cs="Arial"/>
          <w:b/>
          <w:sz w:val="20"/>
          <w:szCs w:val="20"/>
          <w:lang w:val="en-GB" w:eastAsia="pl-PL"/>
        </w:rPr>
        <w:t xml:space="preserve">on giving opinion regarding the Report on remuneration of the Management Board and Supervisory Board </w:t>
      </w:r>
    </w:p>
    <w:p w14:paraId="3267B954" w14:textId="77777777" w:rsidR="00230A96" w:rsidRPr="002924C8" w:rsidRDefault="00230A96" w:rsidP="00230A96">
      <w:pPr>
        <w:spacing w:after="0" w:line="276" w:lineRule="auto"/>
        <w:contextualSpacing/>
        <w:rPr>
          <w:rFonts w:ascii="Arial" w:eastAsia="Times New Roman" w:hAnsi="Arial" w:cs="Arial"/>
          <w:b/>
          <w:sz w:val="20"/>
          <w:szCs w:val="20"/>
          <w:lang w:val="en-GB" w:eastAsia="pl-PL"/>
        </w:rPr>
      </w:pPr>
    </w:p>
    <w:p w14:paraId="503DAD12"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r w:rsidRPr="002924C8">
        <w:rPr>
          <w:rFonts w:ascii="Arial" w:eastAsia="Times New Roman" w:hAnsi="Arial" w:cs="Arial"/>
          <w:bCs/>
          <w:sz w:val="20"/>
          <w:szCs w:val="20"/>
          <w:lang w:val="en-GB" w:eastAsia="pl-PL"/>
        </w:rPr>
        <w:t>§1</w:t>
      </w:r>
    </w:p>
    <w:p w14:paraId="69257868" w14:textId="77777777" w:rsidR="00230A96" w:rsidRPr="002924C8" w:rsidRDefault="00230A96" w:rsidP="00230A96">
      <w:pPr>
        <w:tabs>
          <w:tab w:val="left" w:pos="598"/>
          <w:tab w:val="center" w:pos="2195"/>
        </w:tabs>
        <w:spacing w:after="200" w:line="276" w:lineRule="auto"/>
        <w:contextualSpacing/>
        <w:jc w:val="center"/>
        <w:rPr>
          <w:rFonts w:ascii="Arial" w:eastAsia="Times New Roman" w:hAnsi="Arial" w:cs="Arial"/>
          <w:bCs/>
          <w:sz w:val="20"/>
          <w:szCs w:val="20"/>
          <w:lang w:val="en-GB" w:eastAsia="pl-PL"/>
        </w:rPr>
      </w:pPr>
    </w:p>
    <w:p w14:paraId="5D892B0F" w14:textId="77777777" w:rsidR="00230A96" w:rsidRPr="002924C8" w:rsidRDefault="00230A96" w:rsidP="00230A96">
      <w:pPr>
        <w:tabs>
          <w:tab w:val="left" w:pos="598"/>
          <w:tab w:val="center" w:pos="2195"/>
        </w:tabs>
        <w:spacing w:after="200" w:line="276" w:lineRule="auto"/>
        <w:contextualSpacing/>
        <w:jc w:val="both"/>
        <w:rPr>
          <w:rFonts w:ascii="Arial" w:eastAsia="Calibri" w:hAnsi="Arial" w:cs="Arial"/>
          <w:sz w:val="20"/>
          <w:szCs w:val="20"/>
          <w:lang w:val="en-GB"/>
        </w:rPr>
      </w:pPr>
      <w:r w:rsidRPr="002924C8">
        <w:rPr>
          <w:rFonts w:ascii="Arial" w:eastAsia="Times New Roman" w:hAnsi="Arial" w:cs="Arial"/>
          <w:bCs/>
          <w:sz w:val="20"/>
          <w:szCs w:val="20"/>
          <w:lang w:val="en-GB" w:eastAsia="pl-PL"/>
        </w:rPr>
        <w:t xml:space="preserve">Acting on the basis of the Article 90g section 6 of the Act of 29 July 2005 </w:t>
      </w:r>
      <w:r w:rsidRPr="002924C8">
        <w:rPr>
          <w:rFonts w:ascii="Arial" w:eastAsia="Times New Roman" w:hAnsi="Arial" w:cs="Arial"/>
          <w:bCs/>
          <w:sz w:val="20"/>
          <w:szCs w:val="20"/>
          <w:lang w:val="en-US" w:eastAsia="pl-PL"/>
        </w:rPr>
        <w:t xml:space="preserve">on public offering and conditions for placing financial instruments on an </w:t>
      </w:r>
      <w:proofErr w:type="spellStart"/>
      <w:r w:rsidRPr="002924C8">
        <w:rPr>
          <w:rFonts w:ascii="Arial" w:eastAsia="Times New Roman" w:hAnsi="Arial" w:cs="Arial"/>
          <w:bCs/>
          <w:sz w:val="20"/>
          <w:szCs w:val="20"/>
          <w:lang w:val="en-US" w:eastAsia="pl-PL"/>
        </w:rPr>
        <w:t>organised</w:t>
      </w:r>
      <w:proofErr w:type="spellEnd"/>
      <w:r w:rsidRPr="002924C8">
        <w:rPr>
          <w:rFonts w:ascii="Arial" w:eastAsia="Times New Roman" w:hAnsi="Arial" w:cs="Arial"/>
          <w:bCs/>
          <w:sz w:val="20"/>
          <w:szCs w:val="20"/>
          <w:lang w:val="en-US" w:eastAsia="pl-PL"/>
        </w:rPr>
        <w:t xml:space="preserve"> trading venue and on public companies</w:t>
      </w:r>
      <w:r w:rsidRPr="002924C8">
        <w:rPr>
          <w:rFonts w:ascii="Arial" w:eastAsia="Times New Roman" w:hAnsi="Arial" w:cs="Arial"/>
          <w:bCs/>
          <w:sz w:val="20"/>
          <w:szCs w:val="20"/>
          <w:lang w:val="en-GB" w:eastAsia="pl-PL"/>
        </w:rPr>
        <w:t xml:space="preserve"> Annual General Meeting decides to positively evaluate </w:t>
      </w:r>
      <w:r w:rsidRPr="002924C8">
        <w:rPr>
          <w:rFonts w:ascii="Arial" w:eastAsia="Times New Roman" w:hAnsi="Arial" w:cs="Arial"/>
          <w:sz w:val="20"/>
          <w:szCs w:val="20"/>
          <w:lang w:val="en-GB" w:eastAsia="pl-PL"/>
        </w:rPr>
        <w:t>Report on remuneration of the Management Board and Supervisory Board of Trakcja S.A. for 2019 and 2020</w:t>
      </w:r>
      <w:r w:rsidRPr="002924C8">
        <w:rPr>
          <w:rFonts w:ascii="Arial" w:eastAsia="Calibri" w:hAnsi="Arial" w:cs="Arial"/>
          <w:sz w:val="20"/>
          <w:szCs w:val="20"/>
          <w:lang w:val="en-GB"/>
        </w:rPr>
        <w:t>.</w:t>
      </w:r>
    </w:p>
    <w:p w14:paraId="7245D342" w14:textId="77777777" w:rsidR="00230A96" w:rsidRPr="002924C8" w:rsidRDefault="00230A96" w:rsidP="00230A96">
      <w:pPr>
        <w:tabs>
          <w:tab w:val="left" w:pos="598"/>
          <w:tab w:val="center" w:pos="2195"/>
        </w:tabs>
        <w:spacing w:after="200" w:line="276" w:lineRule="auto"/>
        <w:contextualSpacing/>
        <w:jc w:val="both"/>
        <w:rPr>
          <w:rFonts w:ascii="Arial" w:eastAsia="Times New Roman" w:hAnsi="Arial" w:cs="Arial"/>
          <w:sz w:val="20"/>
          <w:szCs w:val="20"/>
          <w:lang w:val="en-GB" w:eastAsia="pl-PL"/>
        </w:rPr>
      </w:pPr>
    </w:p>
    <w:p w14:paraId="7BC691FE" w14:textId="77777777" w:rsidR="00230A96" w:rsidRPr="002924C8" w:rsidRDefault="00230A96" w:rsidP="00230A96">
      <w:pPr>
        <w:spacing w:after="0" w:line="276" w:lineRule="auto"/>
        <w:jc w:val="center"/>
        <w:rPr>
          <w:rFonts w:ascii="Arial" w:hAnsi="Arial" w:cs="Arial"/>
          <w:sz w:val="20"/>
          <w:szCs w:val="20"/>
          <w:lang w:val="en-US"/>
        </w:rPr>
      </w:pPr>
      <w:r w:rsidRPr="002924C8">
        <w:rPr>
          <w:rFonts w:ascii="Arial" w:hAnsi="Arial" w:cs="Arial"/>
          <w:sz w:val="20"/>
          <w:szCs w:val="20"/>
          <w:lang w:val="en-US"/>
        </w:rPr>
        <w:lastRenderedPageBreak/>
        <w:t>§2</w:t>
      </w:r>
    </w:p>
    <w:p w14:paraId="0BDBC9C4" w14:textId="556AE85E" w:rsidR="00230A96" w:rsidRPr="002924C8" w:rsidRDefault="00230A96" w:rsidP="00230A96">
      <w:pPr>
        <w:spacing w:after="200" w:line="276" w:lineRule="auto"/>
        <w:jc w:val="both"/>
        <w:rPr>
          <w:rFonts w:ascii="Arial" w:eastAsia="Calibri" w:hAnsi="Arial" w:cs="Arial"/>
          <w:sz w:val="20"/>
          <w:szCs w:val="20"/>
          <w:lang w:val="en-GB"/>
        </w:rPr>
      </w:pPr>
      <w:r w:rsidRPr="002924C8">
        <w:rPr>
          <w:rFonts w:ascii="Arial" w:eastAsia="Calibri" w:hAnsi="Arial" w:cs="Arial"/>
          <w:bCs/>
          <w:sz w:val="20"/>
          <w:szCs w:val="20"/>
          <w:lang w:val="en-GB"/>
        </w:rPr>
        <w:t>This Resolution becomes effective on the moment of its adoption</w:t>
      </w:r>
      <w:r w:rsidR="002924C8" w:rsidRPr="002924C8">
        <w:rPr>
          <w:rFonts w:ascii="Arial" w:eastAsia="Calibri" w:hAnsi="Arial" w:cs="Arial"/>
          <w:sz w:val="20"/>
          <w:szCs w:val="20"/>
          <w:lang w:val="en-GB"/>
        </w:rPr>
        <w:t>.</w:t>
      </w:r>
    </w:p>
    <w:p w14:paraId="0161469A" w14:textId="77777777" w:rsidR="002924C8" w:rsidRPr="00E816DA" w:rsidRDefault="002924C8" w:rsidP="00230A96">
      <w:pPr>
        <w:spacing w:after="200" w:line="276" w:lineRule="auto"/>
        <w:jc w:val="both"/>
        <w:rPr>
          <w:rFonts w:ascii="Arial" w:eastAsia="Calibri" w:hAnsi="Arial" w:cs="Arial"/>
          <w:i/>
          <w:iCs/>
          <w:sz w:val="20"/>
          <w:szCs w:val="20"/>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2924C8" w:rsidRPr="00230A96" w14:paraId="19EE5A68" w14:textId="77777777" w:rsidTr="00455EA0">
        <w:trPr>
          <w:trHeight w:val="1145"/>
          <w:jc w:val="center"/>
        </w:trPr>
        <w:tc>
          <w:tcPr>
            <w:tcW w:w="2263" w:type="dxa"/>
            <w:tcBorders>
              <w:bottom w:val="single" w:sz="4" w:space="0" w:color="auto"/>
            </w:tcBorders>
          </w:tcPr>
          <w:p w14:paraId="5557BB1B"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21B1E116" w14:textId="77777777" w:rsidR="002924C8" w:rsidRPr="00230A96" w:rsidRDefault="002924C8" w:rsidP="00455EA0">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"for"</w:t>
            </w:r>
          </w:p>
        </w:tc>
        <w:tc>
          <w:tcPr>
            <w:tcW w:w="2285" w:type="dxa"/>
            <w:tcBorders>
              <w:bottom w:val="single" w:sz="4" w:space="0" w:color="auto"/>
            </w:tcBorders>
          </w:tcPr>
          <w:p w14:paraId="4014E082"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BF5BB0E"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"against"</w:t>
            </w:r>
          </w:p>
        </w:tc>
        <w:tc>
          <w:tcPr>
            <w:tcW w:w="2078" w:type="dxa"/>
            <w:tcBorders>
              <w:bottom w:val="single" w:sz="4" w:space="0" w:color="auto"/>
            </w:tcBorders>
          </w:tcPr>
          <w:p w14:paraId="1D161481"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Vote</w:t>
            </w:r>
          </w:p>
          <w:p w14:paraId="731D5B9F"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"abstain"</w:t>
            </w:r>
          </w:p>
        </w:tc>
        <w:tc>
          <w:tcPr>
            <w:tcW w:w="1842" w:type="dxa"/>
            <w:tcBorders>
              <w:bottom w:val="single" w:sz="4" w:space="0" w:color="auto"/>
            </w:tcBorders>
          </w:tcPr>
          <w:p w14:paraId="4850DCE5" w14:textId="77777777" w:rsidR="002924C8" w:rsidRPr="00230A96" w:rsidRDefault="002924C8" w:rsidP="00455EA0">
            <w:pPr>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Request for recording an objection against resolution</w:t>
            </w:r>
          </w:p>
        </w:tc>
        <w:tc>
          <w:tcPr>
            <w:tcW w:w="1568" w:type="dxa"/>
            <w:tcBorders>
              <w:bottom w:val="single" w:sz="4" w:space="0" w:color="auto"/>
            </w:tcBorders>
          </w:tcPr>
          <w:p w14:paraId="61371A07" w14:textId="77777777" w:rsidR="002924C8" w:rsidRPr="00230A96" w:rsidRDefault="002924C8" w:rsidP="00455EA0">
            <w:pPr>
              <w:spacing w:line="210" w:lineRule="exact"/>
              <w:jc w:val="center"/>
              <w:rPr>
                <w:rFonts w:ascii="Arial" w:eastAsia="Times New Roman" w:hAnsi="Arial" w:cs="Arial"/>
                <w:b/>
                <w:sz w:val="20"/>
                <w:szCs w:val="20"/>
                <w:lang w:val="en-US" w:eastAsia="pl-PL"/>
              </w:rPr>
            </w:pPr>
            <w:r w:rsidRPr="00230A96">
              <w:rPr>
                <w:rFonts w:ascii="Arial" w:eastAsia="Times New Roman" w:hAnsi="Arial" w:cs="Arial"/>
                <w:b/>
                <w:color w:val="000000"/>
                <w:sz w:val="20"/>
                <w:szCs w:val="20"/>
                <w:lang w:val="en-US"/>
              </w:rPr>
              <w:t>Other</w:t>
            </w:r>
          </w:p>
        </w:tc>
      </w:tr>
      <w:tr w:rsidR="002924C8" w:rsidRPr="00230A96" w14:paraId="5A038DFC" w14:textId="77777777" w:rsidTr="00455EA0">
        <w:trPr>
          <w:trHeight w:val="1156"/>
          <w:jc w:val="center"/>
        </w:trPr>
        <w:tc>
          <w:tcPr>
            <w:tcW w:w="2263" w:type="dxa"/>
          </w:tcPr>
          <w:p w14:paraId="680F15C8" w14:textId="77777777" w:rsidR="002924C8" w:rsidRPr="00230A96" w:rsidRDefault="002924C8" w:rsidP="00455EA0">
            <w:pPr>
              <w:rPr>
                <w:rFonts w:ascii="Arial" w:eastAsia="Times New Roman" w:hAnsi="Arial" w:cs="Arial"/>
                <w:sz w:val="20"/>
                <w:szCs w:val="20"/>
                <w:lang w:val="en-US" w:eastAsia="pl-PL"/>
              </w:rPr>
            </w:pPr>
          </w:p>
        </w:tc>
        <w:tc>
          <w:tcPr>
            <w:tcW w:w="2285" w:type="dxa"/>
          </w:tcPr>
          <w:p w14:paraId="25C376DE" w14:textId="77777777" w:rsidR="002924C8" w:rsidRPr="00230A96" w:rsidRDefault="002924C8" w:rsidP="00455EA0">
            <w:pPr>
              <w:rPr>
                <w:rFonts w:ascii="Arial" w:eastAsia="Times New Roman" w:hAnsi="Arial" w:cs="Arial"/>
                <w:sz w:val="20"/>
                <w:szCs w:val="20"/>
                <w:lang w:val="en-US" w:eastAsia="pl-PL"/>
              </w:rPr>
            </w:pPr>
          </w:p>
        </w:tc>
        <w:tc>
          <w:tcPr>
            <w:tcW w:w="2078" w:type="dxa"/>
          </w:tcPr>
          <w:p w14:paraId="56B3FAFD" w14:textId="77777777" w:rsidR="002924C8" w:rsidRPr="00230A96" w:rsidRDefault="002924C8" w:rsidP="00455EA0">
            <w:pPr>
              <w:rPr>
                <w:rFonts w:ascii="Arial" w:eastAsia="Times New Roman" w:hAnsi="Arial" w:cs="Arial"/>
                <w:sz w:val="20"/>
                <w:szCs w:val="20"/>
                <w:lang w:val="en-US" w:eastAsia="pl-PL"/>
              </w:rPr>
            </w:pPr>
          </w:p>
        </w:tc>
        <w:tc>
          <w:tcPr>
            <w:tcW w:w="1842" w:type="dxa"/>
          </w:tcPr>
          <w:p w14:paraId="51B09BAB" w14:textId="77777777" w:rsidR="002924C8" w:rsidRPr="00230A96" w:rsidRDefault="002924C8" w:rsidP="00455EA0">
            <w:pPr>
              <w:rPr>
                <w:rFonts w:ascii="Arial" w:eastAsia="Times New Roman" w:hAnsi="Arial" w:cs="Arial"/>
                <w:sz w:val="20"/>
                <w:szCs w:val="20"/>
                <w:lang w:val="en-US" w:eastAsia="pl-PL"/>
              </w:rPr>
            </w:pPr>
          </w:p>
        </w:tc>
        <w:tc>
          <w:tcPr>
            <w:tcW w:w="1568" w:type="dxa"/>
          </w:tcPr>
          <w:p w14:paraId="7F50CE34" w14:textId="77777777" w:rsidR="002924C8" w:rsidRPr="00230A96" w:rsidRDefault="002924C8" w:rsidP="00455EA0">
            <w:pPr>
              <w:rPr>
                <w:rFonts w:ascii="Arial" w:eastAsia="Times New Roman" w:hAnsi="Arial" w:cs="Arial"/>
                <w:sz w:val="20"/>
                <w:szCs w:val="20"/>
                <w:lang w:val="en-US" w:eastAsia="pl-PL"/>
              </w:rPr>
            </w:pPr>
          </w:p>
        </w:tc>
      </w:tr>
    </w:tbl>
    <w:p w14:paraId="05457C00" w14:textId="77777777" w:rsidR="00230A96" w:rsidRPr="00230A96" w:rsidRDefault="00230A96" w:rsidP="00230A96">
      <w:pPr>
        <w:spacing w:after="0" w:line="240" w:lineRule="auto"/>
        <w:rPr>
          <w:rFonts w:ascii="Arial" w:eastAsia="Times New Roman" w:hAnsi="Arial" w:cs="Arial"/>
          <w:sz w:val="20"/>
          <w:szCs w:val="20"/>
          <w:lang w:val="en-US" w:eastAsia="pl-PL"/>
        </w:rPr>
      </w:pPr>
    </w:p>
    <w:sectPr w:rsidR="00230A96" w:rsidRPr="00230A96"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D3F9" w14:textId="77777777" w:rsidR="00230A96" w:rsidRDefault="00230A96" w:rsidP="001548B1">
      <w:pPr>
        <w:spacing w:after="0" w:line="240" w:lineRule="auto"/>
      </w:pPr>
      <w:r>
        <w:separator/>
      </w:r>
    </w:p>
  </w:endnote>
  <w:endnote w:type="continuationSeparator" w:id="0">
    <w:p w14:paraId="010AF489" w14:textId="77777777" w:rsidR="00230A96" w:rsidRDefault="00230A96"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3910" w14:textId="77777777" w:rsidR="00230A96" w:rsidRDefault="00230A96" w:rsidP="001548B1">
      <w:pPr>
        <w:spacing w:after="0" w:line="240" w:lineRule="auto"/>
      </w:pPr>
      <w:r>
        <w:separator/>
      </w:r>
    </w:p>
  </w:footnote>
  <w:footnote w:type="continuationSeparator" w:id="0">
    <w:p w14:paraId="4353C0BD" w14:textId="77777777" w:rsidR="00230A96" w:rsidRDefault="00230A96" w:rsidP="001548B1">
      <w:pPr>
        <w:spacing w:after="0" w:line="240" w:lineRule="auto"/>
      </w:pPr>
      <w:r>
        <w:continuationSeparator/>
      </w:r>
    </w:p>
  </w:footnote>
  <w:footnote w:id="1">
    <w:p w14:paraId="36839259" w14:textId="77777777" w:rsidR="00230A96" w:rsidRPr="001548B1" w:rsidRDefault="00230A96"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70922C75" w14:textId="77777777" w:rsidR="00230A96" w:rsidRPr="00EA6727" w:rsidRDefault="00230A96">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E87EE0"/>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0D12176A"/>
    <w:multiLevelType w:val="hybridMultilevel"/>
    <w:tmpl w:val="B4B63A08"/>
    <w:lvl w:ilvl="0" w:tplc="831C3D6A">
      <w:start w:val="1"/>
      <w:numFmt w:val="decimal"/>
      <w:lvlText w:val="%1."/>
      <w:lvlJc w:val="left"/>
      <w:pPr>
        <w:ind w:left="2520" w:hanging="360"/>
      </w:pPr>
      <w:rPr>
        <w:rFonts w:ascii="Times New Roman" w:eastAsia="PMingLiU" w:hAnsi="Times New Roman" w:cs="Times New Roman"/>
      </w:rPr>
    </w:lvl>
    <w:lvl w:ilvl="1" w:tplc="8B409096">
      <w:start w:val="1"/>
      <w:numFmt w:val="lowerLetter"/>
      <w:lvlText w:val="%2)"/>
      <w:lvlJc w:val="left"/>
      <w:pPr>
        <w:ind w:left="720" w:hanging="360"/>
      </w:pPr>
      <w:rPr>
        <w:rFonts w:hint="default"/>
      </w:rPr>
    </w:lvl>
    <w:lvl w:ilvl="2" w:tplc="4B16DB7A" w:tentative="1">
      <w:start w:val="1"/>
      <w:numFmt w:val="lowerRoman"/>
      <w:lvlText w:val="%3."/>
      <w:lvlJc w:val="right"/>
      <w:pPr>
        <w:ind w:left="3960" w:hanging="180"/>
      </w:pPr>
    </w:lvl>
    <w:lvl w:ilvl="3" w:tplc="82B6190A" w:tentative="1">
      <w:start w:val="1"/>
      <w:numFmt w:val="decimal"/>
      <w:lvlText w:val="%4."/>
      <w:lvlJc w:val="left"/>
      <w:pPr>
        <w:ind w:left="4680" w:hanging="360"/>
      </w:pPr>
    </w:lvl>
    <w:lvl w:ilvl="4" w:tplc="FC6A34DE" w:tentative="1">
      <w:start w:val="1"/>
      <w:numFmt w:val="lowerLetter"/>
      <w:lvlText w:val="%5."/>
      <w:lvlJc w:val="left"/>
      <w:pPr>
        <w:ind w:left="5400" w:hanging="360"/>
      </w:pPr>
    </w:lvl>
    <w:lvl w:ilvl="5" w:tplc="A2E813C8" w:tentative="1">
      <w:start w:val="1"/>
      <w:numFmt w:val="lowerRoman"/>
      <w:lvlText w:val="%6."/>
      <w:lvlJc w:val="right"/>
      <w:pPr>
        <w:ind w:left="6120" w:hanging="180"/>
      </w:pPr>
    </w:lvl>
    <w:lvl w:ilvl="6" w:tplc="30E07E80" w:tentative="1">
      <w:start w:val="1"/>
      <w:numFmt w:val="decimal"/>
      <w:lvlText w:val="%7."/>
      <w:lvlJc w:val="left"/>
      <w:pPr>
        <w:ind w:left="6840" w:hanging="360"/>
      </w:pPr>
    </w:lvl>
    <w:lvl w:ilvl="7" w:tplc="5782825A" w:tentative="1">
      <w:start w:val="1"/>
      <w:numFmt w:val="lowerLetter"/>
      <w:lvlText w:val="%8."/>
      <w:lvlJc w:val="left"/>
      <w:pPr>
        <w:ind w:left="7560" w:hanging="360"/>
      </w:pPr>
    </w:lvl>
    <w:lvl w:ilvl="8" w:tplc="1CDC6574" w:tentative="1">
      <w:start w:val="1"/>
      <w:numFmt w:val="lowerRoman"/>
      <w:lvlText w:val="%9."/>
      <w:lvlJc w:val="right"/>
      <w:pPr>
        <w:ind w:left="8280" w:hanging="180"/>
      </w:pPr>
    </w:lvl>
  </w:abstractNum>
  <w:abstractNum w:abstractNumId="3" w15:restartNumberingAfterBreak="0">
    <w:nsid w:val="0F392B5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 w15:restartNumberingAfterBreak="0">
    <w:nsid w:val="139C01B5"/>
    <w:multiLevelType w:val="hybridMultilevel"/>
    <w:tmpl w:val="560C89FE"/>
    <w:lvl w:ilvl="0" w:tplc="815C340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AB4B26"/>
    <w:multiLevelType w:val="hybridMultilevel"/>
    <w:tmpl w:val="BB403346"/>
    <w:lvl w:ilvl="0" w:tplc="1F4E72D4">
      <w:start w:val="1"/>
      <w:numFmt w:val="decimal"/>
      <w:lvlText w:val="%1."/>
      <w:lvlJc w:val="left"/>
      <w:pPr>
        <w:ind w:left="927"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C0C1E52"/>
    <w:multiLevelType w:val="hybridMultilevel"/>
    <w:tmpl w:val="CDD286A8"/>
    <w:lvl w:ilvl="0" w:tplc="77D4779A">
      <w:start w:val="1"/>
      <w:numFmt w:val="lowerLetter"/>
      <w:lvlText w:val="%1)"/>
      <w:lvlJc w:val="left"/>
      <w:pPr>
        <w:ind w:left="720" w:hanging="360"/>
      </w:pPr>
      <w:rPr>
        <w:rFonts w:hint="default"/>
      </w:rPr>
    </w:lvl>
    <w:lvl w:ilvl="1" w:tplc="B300796C" w:tentative="1">
      <w:start w:val="1"/>
      <w:numFmt w:val="lowerLetter"/>
      <w:lvlText w:val="%2."/>
      <w:lvlJc w:val="left"/>
      <w:pPr>
        <w:ind w:left="1440" w:hanging="360"/>
      </w:pPr>
    </w:lvl>
    <w:lvl w:ilvl="2" w:tplc="ACE8F0C6" w:tentative="1">
      <w:start w:val="1"/>
      <w:numFmt w:val="lowerRoman"/>
      <w:lvlText w:val="%3."/>
      <w:lvlJc w:val="right"/>
      <w:pPr>
        <w:ind w:left="2160" w:hanging="180"/>
      </w:pPr>
    </w:lvl>
    <w:lvl w:ilvl="3" w:tplc="93AE107E" w:tentative="1">
      <w:start w:val="1"/>
      <w:numFmt w:val="decimal"/>
      <w:lvlText w:val="%4."/>
      <w:lvlJc w:val="left"/>
      <w:pPr>
        <w:ind w:left="2880" w:hanging="360"/>
      </w:pPr>
    </w:lvl>
    <w:lvl w:ilvl="4" w:tplc="F5E01A86" w:tentative="1">
      <w:start w:val="1"/>
      <w:numFmt w:val="lowerLetter"/>
      <w:lvlText w:val="%5."/>
      <w:lvlJc w:val="left"/>
      <w:pPr>
        <w:ind w:left="3600" w:hanging="360"/>
      </w:pPr>
    </w:lvl>
    <w:lvl w:ilvl="5" w:tplc="027A7CE2" w:tentative="1">
      <w:start w:val="1"/>
      <w:numFmt w:val="lowerRoman"/>
      <w:lvlText w:val="%6."/>
      <w:lvlJc w:val="right"/>
      <w:pPr>
        <w:ind w:left="4320" w:hanging="180"/>
      </w:pPr>
    </w:lvl>
    <w:lvl w:ilvl="6" w:tplc="7DAEFE1A" w:tentative="1">
      <w:start w:val="1"/>
      <w:numFmt w:val="decimal"/>
      <w:lvlText w:val="%7."/>
      <w:lvlJc w:val="left"/>
      <w:pPr>
        <w:ind w:left="5040" w:hanging="360"/>
      </w:pPr>
    </w:lvl>
    <w:lvl w:ilvl="7" w:tplc="F4BC736C" w:tentative="1">
      <w:start w:val="1"/>
      <w:numFmt w:val="lowerLetter"/>
      <w:lvlText w:val="%8."/>
      <w:lvlJc w:val="left"/>
      <w:pPr>
        <w:ind w:left="5760" w:hanging="360"/>
      </w:pPr>
    </w:lvl>
    <w:lvl w:ilvl="8" w:tplc="7BAAB07A" w:tentative="1">
      <w:start w:val="1"/>
      <w:numFmt w:val="lowerRoman"/>
      <w:lvlText w:val="%9."/>
      <w:lvlJc w:val="right"/>
      <w:pPr>
        <w:ind w:left="6480" w:hanging="180"/>
      </w:pPr>
    </w:lvl>
  </w:abstractNum>
  <w:abstractNum w:abstractNumId="7" w15:restartNumberingAfterBreak="0">
    <w:nsid w:val="1C367DCD"/>
    <w:multiLevelType w:val="hybridMultilevel"/>
    <w:tmpl w:val="34F4FAFE"/>
    <w:lvl w:ilvl="0" w:tplc="FC38A960">
      <w:start w:val="1"/>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1F2D39A7"/>
    <w:multiLevelType w:val="hybridMultilevel"/>
    <w:tmpl w:val="8D9616F6"/>
    <w:lvl w:ilvl="0" w:tplc="21842938">
      <w:start w:val="1"/>
      <w:numFmt w:val="decimal"/>
      <w:lvlText w:val="%1)"/>
      <w:lvlJc w:val="left"/>
      <w:pPr>
        <w:ind w:left="2520" w:hanging="360"/>
      </w:pPr>
    </w:lvl>
    <w:lvl w:ilvl="1" w:tplc="A71A0E9E">
      <w:start w:val="1"/>
      <w:numFmt w:val="lowerLetter"/>
      <w:lvlText w:val="%2)"/>
      <w:lvlJc w:val="left"/>
      <w:pPr>
        <w:ind w:left="720" w:hanging="360"/>
      </w:pPr>
      <w:rPr>
        <w:rFonts w:hint="default"/>
      </w:rPr>
    </w:lvl>
    <w:lvl w:ilvl="2" w:tplc="005C0194" w:tentative="1">
      <w:start w:val="1"/>
      <w:numFmt w:val="lowerRoman"/>
      <w:lvlText w:val="%3."/>
      <w:lvlJc w:val="right"/>
      <w:pPr>
        <w:ind w:left="3960" w:hanging="180"/>
      </w:pPr>
    </w:lvl>
    <w:lvl w:ilvl="3" w:tplc="CBD07196" w:tentative="1">
      <w:start w:val="1"/>
      <w:numFmt w:val="decimal"/>
      <w:lvlText w:val="%4."/>
      <w:lvlJc w:val="left"/>
      <w:pPr>
        <w:ind w:left="4680" w:hanging="360"/>
      </w:pPr>
    </w:lvl>
    <w:lvl w:ilvl="4" w:tplc="E2580ABA" w:tentative="1">
      <w:start w:val="1"/>
      <w:numFmt w:val="lowerLetter"/>
      <w:lvlText w:val="%5."/>
      <w:lvlJc w:val="left"/>
      <w:pPr>
        <w:ind w:left="5400" w:hanging="360"/>
      </w:pPr>
    </w:lvl>
    <w:lvl w:ilvl="5" w:tplc="FD9CDBD8" w:tentative="1">
      <w:start w:val="1"/>
      <w:numFmt w:val="lowerRoman"/>
      <w:lvlText w:val="%6."/>
      <w:lvlJc w:val="right"/>
      <w:pPr>
        <w:ind w:left="6120" w:hanging="180"/>
      </w:pPr>
    </w:lvl>
    <w:lvl w:ilvl="6" w:tplc="9164257C" w:tentative="1">
      <w:start w:val="1"/>
      <w:numFmt w:val="decimal"/>
      <w:lvlText w:val="%7."/>
      <w:lvlJc w:val="left"/>
      <w:pPr>
        <w:ind w:left="6840" w:hanging="360"/>
      </w:pPr>
    </w:lvl>
    <w:lvl w:ilvl="7" w:tplc="4D1A7304" w:tentative="1">
      <w:start w:val="1"/>
      <w:numFmt w:val="lowerLetter"/>
      <w:lvlText w:val="%8."/>
      <w:lvlJc w:val="left"/>
      <w:pPr>
        <w:ind w:left="7560" w:hanging="360"/>
      </w:pPr>
    </w:lvl>
    <w:lvl w:ilvl="8" w:tplc="CC78BA36" w:tentative="1">
      <w:start w:val="1"/>
      <w:numFmt w:val="lowerRoman"/>
      <w:lvlText w:val="%9."/>
      <w:lvlJc w:val="right"/>
      <w:pPr>
        <w:ind w:left="8280" w:hanging="180"/>
      </w:pPr>
    </w:lvl>
  </w:abstractNum>
  <w:abstractNum w:abstractNumId="9"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093446"/>
    <w:multiLevelType w:val="hybridMultilevel"/>
    <w:tmpl w:val="A912AF40"/>
    <w:lvl w:ilvl="0" w:tplc="36DAB436">
      <w:start w:val="1"/>
      <w:numFmt w:val="decimal"/>
      <w:lvlText w:val="%1."/>
      <w:lvlJc w:val="left"/>
      <w:pPr>
        <w:ind w:left="1080" w:hanging="360"/>
      </w:pPr>
      <w:rPr>
        <w:rFonts w:ascii="Times New Roman" w:eastAsia="PMingLiU" w:hAnsi="Times New Roman" w:cs="Times New Roman"/>
      </w:rPr>
    </w:lvl>
    <w:lvl w:ilvl="1" w:tplc="EDF8FCD8">
      <w:start w:val="1"/>
      <w:numFmt w:val="lowerLetter"/>
      <w:lvlText w:val="%2)"/>
      <w:lvlJc w:val="left"/>
      <w:pPr>
        <w:ind w:left="1800" w:hanging="360"/>
      </w:pPr>
      <w:rPr>
        <w:rFonts w:hint="default"/>
      </w:rPr>
    </w:lvl>
    <w:lvl w:ilvl="2" w:tplc="95984CFC" w:tentative="1">
      <w:start w:val="1"/>
      <w:numFmt w:val="lowerRoman"/>
      <w:lvlText w:val="%3."/>
      <w:lvlJc w:val="right"/>
      <w:pPr>
        <w:ind w:left="2520" w:hanging="180"/>
      </w:pPr>
    </w:lvl>
    <w:lvl w:ilvl="3" w:tplc="B2C26C66" w:tentative="1">
      <w:start w:val="1"/>
      <w:numFmt w:val="decimal"/>
      <w:lvlText w:val="%4."/>
      <w:lvlJc w:val="left"/>
      <w:pPr>
        <w:ind w:left="3240" w:hanging="360"/>
      </w:pPr>
    </w:lvl>
    <w:lvl w:ilvl="4" w:tplc="DCD2F36A" w:tentative="1">
      <w:start w:val="1"/>
      <w:numFmt w:val="lowerLetter"/>
      <w:lvlText w:val="%5."/>
      <w:lvlJc w:val="left"/>
      <w:pPr>
        <w:ind w:left="3960" w:hanging="360"/>
      </w:pPr>
    </w:lvl>
    <w:lvl w:ilvl="5" w:tplc="DFD22568" w:tentative="1">
      <w:start w:val="1"/>
      <w:numFmt w:val="lowerRoman"/>
      <w:lvlText w:val="%6."/>
      <w:lvlJc w:val="right"/>
      <w:pPr>
        <w:ind w:left="4680" w:hanging="180"/>
      </w:pPr>
    </w:lvl>
    <w:lvl w:ilvl="6" w:tplc="7222FC52" w:tentative="1">
      <w:start w:val="1"/>
      <w:numFmt w:val="decimal"/>
      <w:lvlText w:val="%7."/>
      <w:lvlJc w:val="left"/>
      <w:pPr>
        <w:ind w:left="5400" w:hanging="360"/>
      </w:pPr>
    </w:lvl>
    <w:lvl w:ilvl="7" w:tplc="8E76A768" w:tentative="1">
      <w:start w:val="1"/>
      <w:numFmt w:val="lowerLetter"/>
      <w:lvlText w:val="%8."/>
      <w:lvlJc w:val="left"/>
      <w:pPr>
        <w:ind w:left="6120" w:hanging="360"/>
      </w:pPr>
    </w:lvl>
    <w:lvl w:ilvl="8" w:tplc="B48A960E" w:tentative="1">
      <w:start w:val="1"/>
      <w:numFmt w:val="lowerRoman"/>
      <w:lvlText w:val="%9."/>
      <w:lvlJc w:val="right"/>
      <w:pPr>
        <w:ind w:left="6840" w:hanging="180"/>
      </w:pPr>
    </w:lvl>
  </w:abstractNum>
  <w:abstractNum w:abstractNumId="12" w15:restartNumberingAfterBreak="0">
    <w:nsid w:val="34667272"/>
    <w:multiLevelType w:val="hybridMultilevel"/>
    <w:tmpl w:val="CDD286A8"/>
    <w:lvl w:ilvl="0" w:tplc="A90E20FC">
      <w:start w:val="1"/>
      <w:numFmt w:val="lowerLetter"/>
      <w:lvlText w:val="%1)"/>
      <w:lvlJc w:val="left"/>
      <w:pPr>
        <w:ind w:left="720" w:hanging="360"/>
      </w:pPr>
      <w:rPr>
        <w:rFonts w:hint="default"/>
      </w:rPr>
    </w:lvl>
    <w:lvl w:ilvl="1" w:tplc="CEF41F62" w:tentative="1">
      <w:start w:val="1"/>
      <w:numFmt w:val="lowerLetter"/>
      <w:lvlText w:val="%2."/>
      <w:lvlJc w:val="left"/>
      <w:pPr>
        <w:ind w:left="1440" w:hanging="360"/>
      </w:pPr>
    </w:lvl>
    <w:lvl w:ilvl="2" w:tplc="423ED644" w:tentative="1">
      <w:start w:val="1"/>
      <w:numFmt w:val="lowerRoman"/>
      <w:lvlText w:val="%3."/>
      <w:lvlJc w:val="right"/>
      <w:pPr>
        <w:ind w:left="2160" w:hanging="180"/>
      </w:pPr>
    </w:lvl>
    <w:lvl w:ilvl="3" w:tplc="7CD8D6D2" w:tentative="1">
      <w:start w:val="1"/>
      <w:numFmt w:val="decimal"/>
      <w:lvlText w:val="%4."/>
      <w:lvlJc w:val="left"/>
      <w:pPr>
        <w:ind w:left="2880" w:hanging="360"/>
      </w:pPr>
    </w:lvl>
    <w:lvl w:ilvl="4" w:tplc="F4B0BF28" w:tentative="1">
      <w:start w:val="1"/>
      <w:numFmt w:val="lowerLetter"/>
      <w:lvlText w:val="%5."/>
      <w:lvlJc w:val="left"/>
      <w:pPr>
        <w:ind w:left="3600" w:hanging="360"/>
      </w:pPr>
    </w:lvl>
    <w:lvl w:ilvl="5" w:tplc="E69C9FB0" w:tentative="1">
      <w:start w:val="1"/>
      <w:numFmt w:val="lowerRoman"/>
      <w:lvlText w:val="%6."/>
      <w:lvlJc w:val="right"/>
      <w:pPr>
        <w:ind w:left="4320" w:hanging="180"/>
      </w:pPr>
    </w:lvl>
    <w:lvl w:ilvl="6" w:tplc="B9C8D520" w:tentative="1">
      <w:start w:val="1"/>
      <w:numFmt w:val="decimal"/>
      <w:lvlText w:val="%7."/>
      <w:lvlJc w:val="left"/>
      <w:pPr>
        <w:ind w:left="5040" w:hanging="360"/>
      </w:pPr>
    </w:lvl>
    <w:lvl w:ilvl="7" w:tplc="B43C09EA" w:tentative="1">
      <w:start w:val="1"/>
      <w:numFmt w:val="lowerLetter"/>
      <w:lvlText w:val="%8."/>
      <w:lvlJc w:val="left"/>
      <w:pPr>
        <w:ind w:left="5760" w:hanging="360"/>
      </w:pPr>
    </w:lvl>
    <w:lvl w:ilvl="8" w:tplc="B19C2E14" w:tentative="1">
      <w:start w:val="1"/>
      <w:numFmt w:val="lowerRoman"/>
      <w:lvlText w:val="%9."/>
      <w:lvlJc w:val="right"/>
      <w:pPr>
        <w:ind w:left="6480" w:hanging="180"/>
      </w:pPr>
    </w:lvl>
  </w:abstractNum>
  <w:abstractNum w:abstractNumId="13" w15:restartNumberingAfterBreak="0">
    <w:nsid w:val="353E4A32"/>
    <w:multiLevelType w:val="hybridMultilevel"/>
    <w:tmpl w:val="CDD286A8"/>
    <w:lvl w:ilvl="0" w:tplc="D0F85EAC">
      <w:start w:val="1"/>
      <w:numFmt w:val="lowerLetter"/>
      <w:lvlText w:val="%1)"/>
      <w:lvlJc w:val="left"/>
      <w:pPr>
        <w:ind w:left="720" w:hanging="360"/>
      </w:pPr>
      <w:rPr>
        <w:rFonts w:hint="default"/>
      </w:rPr>
    </w:lvl>
    <w:lvl w:ilvl="1" w:tplc="78304D34" w:tentative="1">
      <w:start w:val="1"/>
      <w:numFmt w:val="lowerLetter"/>
      <w:lvlText w:val="%2."/>
      <w:lvlJc w:val="left"/>
      <w:pPr>
        <w:ind w:left="1440" w:hanging="360"/>
      </w:pPr>
    </w:lvl>
    <w:lvl w:ilvl="2" w:tplc="3DE4A416" w:tentative="1">
      <w:start w:val="1"/>
      <w:numFmt w:val="lowerRoman"/>
      <w:lvlText w:val="%3."/>
      <w:lvlJc w:val="right"/>
      <w:pPr>
        <w:ind w:left="2160" w:hanging="180"/>
      </w:pPr>
    </w:lvl>
    <w:lvl w:ilvl="3" w:tplc="5B122220" w:tentative="1">
      <w:start w:val="1"/>
      <w:numFmt w:val="decimal"/>
      <w:lvlText w:val="%4."/>
      <w:lvlJc w:val="left"/>
      <w:pPr>
        <w:ind w:left="2880" w:hanging="360"/>
      </w:pPr>
    </w:lvl>
    <w:lvl w:ilvl="4" w:tplc="AFAE59DE" w:tentative="1">
      <w:start w:val="1"/>
      <w:numFmt w:val="lowerLetter"/>
      <w:lvlText w:val="%5."/>
      <w:lvlJc w:val="left"/>
      <w:pPr>
        <w:ind w:left="3600" w:hanging="360"/>
      </w:pPr>
    </w:lvl>
    <w:lvl w:ilvl="5" w:tplc="2F16C4D8" w:tentative="1">
      <w:start w:val="1"/>
      <w:numFmt w:val="lowerRoman"/>
      <w:lvlText w:val="%6."/>
      <w:lvlJc w:val="right"/>
      <w:pPr>
        <w:ind w:left="4320" w:hanging="180"/>
      </w:pPr>
    </w:lvl>
    <w:lvl w:ilvl="6" w:tplc="12D03B02" w:tentative="1">
      <w:start w:val="1"/>
      <w:numFmt w:val="decimal"/>
      <w:lvlText w:val="%7."/>
      <w:lvlJc w:val="left"/>
      <w:pPr>
        <w:ind w:left="5040" w:hanging="360"/>
      </w:pPr>
    </w:lvl>
    <w:lvl w:ilvl="7" w:tplc="4D7601E0" w:tentative="1">
      <w:start w:val="1"/>
      <w:numFmt w:val="lowerLetter"/>
      <w:lvlText w:val="%8."/>
      <w:lvlJc w:val="left"/>
      <w:pPr>
        <w:ind w:left="5760" w:hanging="360"/>
      </w:pPr>
    </w:lvl>
    <w:lvl w:ilvl="8" w:tplc="66240FB0" w:tentative="1">
      <w:start w:val="1"/>
      <w:numFmt w:val="lowerRoman"/>
      <w:lvlText w:val="%9."/>
      <w:lvlJc w:val="right"/>
      <w:pPr>
        <w:ind w:left="6480" w:hanging="180"/>
      </w:pPr>
    </w:lvl>
  </w:abstractNum>
  <w:abstractNum w:abstractNumId="14" w15:restartNumberingAfterBreak="0">
    <w:nsid w:val="3604088A"/>
    <w:multiLevelType w:val="hybridMultilevel"/>
    <w:tmpl w:val="45A4FE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542A51"/>
    <w:multiLevelType w:val="multilevel"/>
    <w:tmpl w:val="BA62E7CA"/>
    <w:lvl w:ilvl="0">
      <w:start w:val="1"/>
      <w:numFmt w:val="decimal"/>
      <w:pStyle w:val="Nagwek1"/>
      <w:lvlText w:val="§%1."/>
      <w:lvlJc w:val="left"/>
      <w:pPr>
        <w:ind w:left="360" w:hanging="360"/>
      </w:pPr>
      <w:rPr>
        <w:rFonts w:ascii="Times New Roman" w:hAnsi="Times New Roman" w:cs="Times New Roman" w:hint="default"/>
        <w:color w:val="auto"/>
        <w:sz w:val="22"/>
        <w:szCs w:val="22"/>
      </w:rPr>
    </w:lvl>
    <w:lvl w:ilvl="1">
      <w:start w:val="1"/>
      <w:numFmt w:val="decimal"/>
      <w:pStyle w:val="Nagwek2"/>
      <w:lvlText w:val="%2."/>
      <w:lvlJc w:val="left"/>
      <w:pPr>
        <w:ind w:left="792" w:hanging="432"/>
      </w:pPr>
      <w:rPr>
        <w:rFonts w:hint="default"/>
      </w:rPr>
    </w:lvl>
    <w:lvl w:ilvl="2">
      <w:start w:val="1"/>
      <w:numFmt w:val="lowerLetter"/>
      <w:pStyle w:val="Nagwek3"/>
      <w:lvlText w:val="%3)"/>
      <w:lvlJc w:val="left"/>
      <w:pPr>
        <w:ind w:left="1224" w:hanging="504"/>
      </w:pPr>
      <w:rPr>
        <w:rFonts w:hint="default"/>
      </w:rPr>
    </w:lvl>
    <w:lvl w:ilvl="3">
      <w:start w:val="1"/>
      <w:numFmt w:val="lowerRoman"/>
      <w:pStyle w:val="Nagwek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B96204"/>
    <w:multiLevelType w:val="hybridMultilevel"/>
    <w:tmpl w:val="ED741D1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69B6D8A"/>
    <w:multiLevelType w:val="hybridMultilevel"/>
    <w:tmpl w:val="CBEE18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73E69D5"/>
    <w:multiLevelType w:val="hybridMultilevel"/>
    <w:tmpl w:val="CA940BA4"/>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48164877"/>
    <w:multiLevelType w:val="hybridMultilevel"/>
    <w:tmpl w:val="376EC6D4"/>
    <w:lvl w:ilvl="0" w:tplc="B12428E8">
      <w:start w:val="1"/>
      <w:numFmt w:val="decimal"/>
      <w:lvlText w:val="%1."/>
      <w:lvlJc w:val="left"/>
      <w:pPr>
        <w:ind w:left="1080" w:hanging="360"/>
      </w:pPr>
      <w:rPr>
        <w:rFonts w:ascii="Times New Roman" w:eastAsia="PMingLiU" w:hAnsi="Times New Roman" w:cs="Times New Roman"/>
      </w:rPr>
    </w:lvl>
    <w:lvl w:ilvl="1" w:tplc="D29C28A6">
      <w:start w:val="1"/>
      <w:numFmt w:val="lowerLetter"/>
      <w:lvlText w:val="%2)"/>
      <w:lvlJc w:val="left"/>
      <w:pPr>
        <w:ind w:left="1800" w:hanging="360"/>
      </w:pPr>
      <w:rPr>
        <w:rFonts w:hint="default"/>
      </w:rPr>
    </w:lvl>
    <w:lvl w:ilvl="2" w:tplc="BB2C34AA" w:tentative="1">
      <w:start w:val="1"/>
      <w:numFmt w:val="lowerRoman"/>
      <w:lvlText w:val="%3."/>
      <w:lvlJc w:val="right"/>
      <w:pPr>
        <w:ind w:left="2520" w:hanging="180"/>
      </w:pPr>
    </w:lvl>
    <w:lvl w:ilvl="3" w:tplc="EE9EA534" w:tentative="1">
      <w:start w:val="1"/>
      <w:numFmt w:val="decimal"/>
      <w:lvlText w:val="%4."/>
      <w:lvlJc w:val="left"/>
      <w:pPr>
        <w:ind w:left="3240" w:hanging="360"/>
      </w:pPr>
    </w:lvl>
    <w:lvl w:ilvl="4" w:tplc="4A0063F2" w:tentative="1">
      <w:start w:val="1"/>
      <w:numFmt w:val="lowerLetter"/>
      <w:lvlText w:val="%5."/>
      <w:lvlJc w:val="left"/>
      <w:pPr>
        <w:ind w:left="3960" w:hanging="360"/>
      </w:pPr>
    </w:lvl>
    <w:lvl w:ilvl="5" w:tplc="D63A2B4E" w:tentative="1">
      <w:start w:val="1"/>
      <w:numFmt w:val="lowerRoman"/>
      <w:lvlText w:val="%6."/>
      <w:lvlJc w:val="right"/>
      <w:pPr>
        <w:ind w:left="4680" w:hanging="180"/>
      </w:pPr>
    </w:lvl>
    <w:lvl w:ilvl="6" w:tplc="C4CECB4C" w:tentative="1">
      <w:start w:val="1"/>
      <w:numFmt w:val="decimal"/>
      <w:lvlText w:val="%7."/>
      <w:lvlJc w:val="left"/>
      <w:pPr>
        <w:ind w:left="5400" w:hanging="360"/>
      </w:pPr>
    </w:lvl>
    <w:lvl w:ilvl="7" w:tplc="AF920FDE" w:tentative="1">
      <w:start w:val="1"/>
      <w:numFmt w:val="lowerLetter"/>
      <w:lvlText w:val="%8."/>
      <w:lvlJc w:val="left"/>
      <w:pPr>
        <w:ind w:left="6120" w:hanging="360"/>
      </w:pPr>
    </w:lvl>
    <w:lvl w:ilvl="8" w:tplc="10ECB170" w:tentative="1">
      <w:start w:val="1"/>
      <w:numFmt w:val="lowerRoman"/>
      <w:lvlText w:val="%9."/>
      <w:lvlJc w:val="right"/>
      <w:pPr>
        <w:ind w:left="6840" w:hanging="180"/>
      </w:pPr>
    </w:lvl>
  </w:abstractNum>
  <w:abstractNum w:abstractNumId="21"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D307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3" w15:restartNumberingAfterBreak="0">
    <w:nsid w:val="4C051C14"/>
    <w:multiLevelType w:val="hybridMultilevel"/>
    <w:tmpl w:val="52643D36"/>
    <w:lvl w:ilvl="0" w:tplc="FFFFFFFF">
      <w:start w:val="1"/>
      <w:numFmt w:val="lowerLetter"/>
      <w:lvlText w:val="%1)"/>
      <w:lvlJc w:val="left"/>
      <w:pPr>
        <w:ind w:left="1800" w:hanging="360"/>
      </w:pPr>
    </w:lvl>
    <w:lvl w:ilvl="1" w:tplc="FFFFFFFF">
      <w:start w:val="1"/>
      <w:numFmt w:val="lowerRoman"/>
      <w:lvlText w:val="(%2)"/>
      <w:lvlJc w:val="righ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5CCC3AAE"/>
    <w:multiLevelType w:val="hybridMultilevel"/>
    <w:tmpl w:val="92BEE5A4"/>
    <w:lvl w:ilvl="0" w:tplc="C7AA46E0">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5F5B7409"/>
    <w:multiLevelType w:val="hybridMultilevel"/>
    <w:tmpl w:val="4E907E6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660522"/>
    <w:multiLevelType w:val="hybridMultilevel"/>
    <w:tmpl w:val="CDD286A8"/>
    <w:lvl w:ilvl="0" w:tplc="0A1058A6">
      <w:start w:val="1"/>
      <w:numFmt w:val="lowerLetter"/>
      <w:lvlText w:val="%1)"/>
      <w:lvlJc w:val="left"/>
      <w:pPr>
        <w:ind w:left="720" w:hanging="360"/>
      </w:pPr>
      <w:rPr>
        <w:rFonts w:hint="default"/>
      </w:rPr>
    </w:lvl>
    <w:lvl w:ilvl="1" w:tplc="49DA9012" w:tentative="1">
      <w:start w:val="1"/>
      <w:numFmt w:val="lowerLetter"/>
      <w:lvlText w:val="%2."/>
      <w:lvlJc w:val="left"/>
      <w:pPr>
        <w:ind w:left="1440" w:hanging="360"/>
      </w:pPr>
    </w:lvl>
    <w:lvl w:ilvl="2" w:tplc="9E440A8A" w:tentative="1">
      <w:start w:val="1"/>
      <w:numFmt w:val="lowerRoman"/>
      <w:lvlText w:val="%3."/>
      <w:lvlJc w:val="right"/>
      <w:pPr>
        <w:ind w:left="2160" w:hanging="180"/>
      </w:pPr>
    </w:lvl>
    <w:lvl w:ilvl="3" w:tplc="D12E66B2" w:tentative="1">
      <w:start w:val="1"/>
      <w:numFmt w:val="decimal"/>
      <w:lvlText w:val="%4."/>
      <w:lvlJc w:val="left"/>
      <w:pPr>
        <w:ind w:left="2880" w:hanging="360"/>
      </w:pPr>
    </w:lvl>
    <w:lvl w:ilvl="4" w:tplc="51105DF2" w:tentative="1">
      <w:start w:val="1"/>
      <w:numFmt w:val="lowerLetter"/>
      <w:lvlText w:val="%5."/>
      <w:lvlJc w:val="left"/>
      <w:pPr>
        <w:ind w:left="3600" w:hanging="360"/>
      </w:pPr>
    </w:lvl>
    <w:lvl w:ilvl="5" w:tplc="9600E50A" w:tentative="1">
      <w:start w:val="1"/>
      <w:numFmt w:val="lowerRoman"/>
      <w:lvlText w:val="%6."/>
      <w:lvlJc w:val="right"/>
      <w:pPr>
        <w:ind w:left="4320" w:hanging="180"/>
      </w:pPr>
    </w:lvl>
    <w:lvl w:ilvl="6" w:tplc="6C300B30" w:tentative="1">
      <w:start w:val="1"/>
      <w:numFmt w:val="decimal"/>
      <w:lvlText w:val="%7."/>
      <w:lvlJc w:val="left"/>
      <w:pPr>
        <w:ind w:left="5040" w:hanging="360"/>
      </w:pPr>
    </w:lvl>
    <w:lvl w:ilvl="7" w:tplc="7FD0E5A8" w:tentative="1">
      <w:start w:val="1"/>
      <w:numFmt w:val="lowerLetter"/>
      <w:lvlText w:val="%8."/>
      <w:lvlJc w:val="left"/>
      <w:pPr>
        <w:ind w:left="5760" w:hanging="360"/>
      </w:pPr>
    </w:lvl>
    <w:lvl w:ilvl="8" w:tplc="04383D34" w:tentative="1">
      <w:start w:val="1"/>
      <w:numFmt w:val="lowerRoman"/>
      <w:lvlText w:val="%9."/>
      <w:lvlJc w:val="right"/>
      <w:pPr>
        <w:ind w:left="6480" w:hanging="180"/>
      </w:pPr>
    </w:lvl>
  </w:abstractNum>
  <w:abstractNum w:abstractNumId="28" w15:restartNumberingAfterBreak="0">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D22912"/>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B10C1D"/>
    <w:multiLevelType w:val="hybridMultilevel"/>
    <w:tmpl w:val="A912AF40"/>
    <w:lvl w:ilvl="0" w:tplc="BCEE8CA6">
      <w:start w:val="1"/>
      <w:numFmt w:val="decimal"/>
      <w:lvlText w:val="%1."/>
      <w:lvlJc w:val="left"/>
      <w:pPr>
        <w:ind w:left="1080" w:hanging="360"/>
      </w:pPr>
      <w:rPr>
        <w:rFonts w:ascii="Times New Roman" w:eastAsia="PMingLiU" w:hAnsi="Times New Roman" w:cs="Times New Roman"/>
      </w:rPr>
    </w:lvl>
    <w:lvl w:ilvl="1" w:tplc="4448D160">
      <w:start w:val="1"/>
      <w:numFmt w:val="lowerLetter"/>
      <w:lvlText w:val="%2)"/>
      <w:lvlJc w:val="left"/>
      <w:pPr>
        <w:ind w:left="1800" w:hanging="360"/>
      </w:pPr>
      <w:rPr>
        <w:rFonts w:hint="default"/>
      </w:rPr>
    </w:lvl>
    <w:lvl w:ilvl="2" w:tplc="E7EE1842" w:tentative="1">
      <w:start w:val="1"/>
      <w:numFmt w:val="lowerRoman"/>
      <w:lvlText w:val="%3."/>
      <w:lvlJc w:val="right"/>
      <w:pPr>
        <w:ind w:left="2520" w:hanging="180"/>
      </w:pPr>
    </w:lvl>
    <w:lvl w:ilvl="3" w:tplc="13EC8734" w:tentative="1">
      <w:start w:val="1"/>
      <w:numFmt w:val="decimal"/>
      <w:lvlText w:val="%4."/>
      <w:lvlJc w:val="left"/>
      <w:pPr>
        <w:ind w:left="3240" w:hanging="360"/>
      </w:pPr>
    </w:lvl>
    <w:lvl w:ilvl="4" w:tplc="3D8EE99A" w:tentative="1">
      <w:start w:val="1"/>
      <w:numFmt w:val="lowerLetter"/>
      <w:lvlText w:val="%5."/>
      <w:lvlJc w:val="left"/>
      <w:pPr>
        <w:ind w:left="3960" w:hanging="360"/>
      </w:pPr>
    </w:lvl>
    <w:lvl w:ilvl="5" w:tplc="46C0AC34" w:tentative="1">
      <w:start w:val="1"/>
      <w:numFmt w:val="lowerRoman"/>
      <w:lvlText w:val="%6."/>
      <w:lvlJc w:val="right"/>
      <w:pPr>
        <w:ind w:left="4680" w:hanging="180"/>
      </w:pPr>
    </w:lvl>
    <w:lvl w:ilvl="6" w:tplc="F782B764" w:tentative="1">
      <w:start w:val="1"/>
      <w:numFmt w:val="decimal"/>
      <w:lvlText w:val="%7."/>
      <w:lvlJc w:val="left"/>
      <w:pPr>
        <w:ind w:left="5400" w:hanging="360"/>
      </w:pPr>
    </w:lvl>
    <w:lvl w:ilvl="7" w:tplc="1FCADF48" w:tentative="1">
      <w:start w:val="1"/>
      <w:numFmt w:val="lowerLetter"/>
      <w:lvlText w:val="%8."/>
      <w:lvlJc w:val="left"/>
      <w:pPr>
        <w:ind w:left="6120" w:hanging="360"/>
      </w:pPr>
    </w:lvl>
    <w:lvl w:ilvl="8" w:tplc="5066DDB8" w:tentative="1">
      <w:start w:val="1"/>
      <w:numFmt w:val="lowerRoman"/>
      <w:lvlText w:val="%9."/>
      <w:lvlJc w:val="right"/>
      <w:pPr>
        <w:ind w:left="6840" w:hanging="180"/>
      </w:pPr>
    </w:lvl>
  </w:abstractNum>
  <w:abstractNum w:abstractNumId="31" w15:restartNumberingAfterBreak="0">
    <w:nsid w:val="7C92492B"/>
    <w:multiLevelType w:val="hybridMultilevel"/>
    <w:tmpl w:val="DC9AB400"/>
    <w:lvl w:ilvl="0" w:tplc="FFFFFFFF">
      <w:start w:val="1"/>
      <w:numFmt w:val="decimal"/>
      <w:lvlText w:val="%1)"/>
      <w:lvlJc w:val="left"/>
      <w:pPr>
        <w:ind w:left="1080" w:hanging="360"/>
      </w:pPr>
      <w:rPr>
        <w:lang w:val="en-GB"/>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8"/>
  </w:num>
  <w:num w:numId="3">
    <w:abstractNumId w:val="17"/>
  </w:num>
  <w:num w:numId="4">
    <w:abstractNumId w:val="9"/>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6"/>
  </w:num>
  <w:num w:numId="9">
    <w:abstractNumId w:val="31"/>
  </w:num>
  <w:num w:numId="10">
    <w:abstractNumId w:val="25"/>
  </w:num>
  <w:num w:numId="11">
    <w:abstractNumId w:val="1"/>
  </w:num>
  <w:num w:numId="12">
    <w:abstractNumId w:val="22"/>
  </w:num>
  <w:num w:numId="13">
    <w:abstractNumId w:val="16"/>
  </w:num>
  <w:num w:numId="14">
    <w:abstractNumId w:val="23"/>
  </w:num>
  <w:num w:numId="15">
    <w:abstractNumId w:val="3"/>
  </w:num>
  <w:num w:numId="16">
    <w:abstractNumId w:val="8"/>
  </w:num>
  <w:num w:numId="17">
    <w:abstractNumId w:val="11"/>
  </w:num>
  <w:num w:numId="18">
    <w:abstractNumId w:val="2"/>
  </w:num>
  <w:num w:numId="19">
    <w:abstractNumId w:val="12"/>
  </w:num>
  <w:num w:numId="20">
    <w:abstractNumId w:val="20"/>
  </w:num>
  <w:num w:numId="21">
    <w:abstractNumId w:val="13"/>
  </w:num>
  <w:num w:numId="22">
    <w:abstractNumId w:val="6"/>
  </w:num>
  <w:num w:numId="23">
    <w:abstractNumId w:val="30"/>
  </w:num>
  <w:num w:numId="24">
    <w:abstractNumId w:val="2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num>
  <w:num w:numId="28">
    <w:abstractNumId w:val="18"/>
  </w:num>
  <w:num w:numId="29">
    <w:abstractNumId w:val="4"/>
  </w:num>
  <w:num w:numId="30">
    <w:abstractNumId w:val="19"/>
  </w:num>
  <w:num w:numId="31">
    <w:abstractNumId w:val="24"/>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1"/>
    <w:rsid w:val="00053B1B"/>
    <w:rsid w:val="000821CC"/>
    <w:rsid w:val="001548B1"/>
    <w:rsid w:val="00230A96"/>
    <w:rsid w:val="002924C8"/>
    <w:rsid w:val="002A47B6"/>
    <w:rsid w:val="00304914"/>
    <w:rsid w:val="00340322"/>
    <w:rsid w:val="003B7293"/>
    <w:rsid w:val="003E4558"/>
    <w:rsid w:val="00406FE2"/>
    <w:rsid w:val="00465FAF"/>
    <w:rsid w:val="005737A6"/>
    <w:rsid w:val="005B737B"/>
    <w:rsid w:val="006E6009"/>
    <w:rsid w:val="00747DD7"/>
    <w:rsid w:val="007B6BF6"/>
    <w:rsid w:val="00832441"/>
    <w:rsid w:val="008D4296"/>
    <w:rsid w:val="00AD3214"/>
    <w:rsid w:val="00B12C90"/>
    <w:rsid w:val="00B27D90"/>
    <w:rsid w:val="00BB139E"/>
    <w:rsid w:val="00CA620A"/>
    <w:rsid w:val="00E0475D"/>
    <w:rsid w:val="00EA393A"/>
    <w:rsid w:val="00EA6727"/>
    <w:rsid w:val="00F10A75"/>
    <w:rsid w:val="00FB3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4939"/>
  <w15:chartTrackingRefBased/>
  <w15:docId w15:val="{80911A5D-8B1C-4538-9F74-E94B3D66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737B"/>
    <w:pPr>
      <w:keepNext/>
      <w:keepLines/>
      <w:numPr>
        <w:numId w:val="25"/>
      </w:numPr>
      <w:spacing w:before="480" w:after="0" w:line="240" w:lineRule="auto"/>
      <w:ind w:left="0" w:firstLine="0"/>
      <w:outlineLvl w:val="0"/>
    </w:pPr>
    <w:rPr>
      <w:rFonts w:ascii="Cambria" w:eastAsia="Times New Roman" w:hAnsi="Cambria" w:cs="Times New Roman"/>
      <w:b/>
      <w:bCs/>
      <w:color w:val="365F91"/>
      <w:sz w:val="28"/>
      <w:szCs w:val="28"/>
      <w:lang w:val="en-US"/>
    </w:rPr>
  </w:style>
  <w:style w:type="paragraph" w:styleId="Nagwek2">
    <w:name w:val="heading 2"/>
    <w:basedOn w:val="Normalny"/>
    <w:next w:val="Tekstpodstawowy"/>
    <w:link w:val="Nagwek2Znak"/>
    <w:uiPriority w:val="9"/>
    <w:qFormat/>
    <w:rsid w:val="005B737B"/>
    <w:pPr>
      <w:numPr>
        <w:ilvl w:val="1"/>
        <w:numId w:val="25"/>
      </w:numPr>
      <w:tabs>
        <w:tab w:val="num" w:pos="709"/>
      </w:tabs>
      <w:spacing w:after="0" w:line="240" w:lineRule="auto"/>
      <w:ind w:left="709" w:hanging="709"/>
      <w:jc w:val="both"/>
      <w:outlineLvl w:val="1"/>
    </w:pPr>
    <w:rPr>
      <w:rFonts w:ascii="Arial" w:eastAsia="PMingLiU" w:hAnsi="Arial" w:cs="Times New Roman"/>
      <w:bCs/>
      <w:iCs/>
      <w:sz w:val="20"/>
      <w:szCs w:val="28"/>
      <w:lang w:val="en-US"/>
    </w:rPr>
  </w:style>
  <w:style w:type="paragraph" w:styleId="Nagwek3">
    <w:name w:val="heading 3"/>
    <w:basedOn w:val="Normalny"/>
    <w:next w:val="Normalny"/>
    <w:link w:val="Nagwek3Znak"/>
    <w:uiPriority w:val="9"/>
    <w:qFormat/>
    <w:rsid w:val="005B737B"/>
    <w:pPr>
      <w:keepNext/>
      <w:keepLines/>
      <w:numPr>
        <w:ilvl w:val="2"/>
        <w:numId w:val="25"/>
      </w:numPr>
      <w:spacing w:before="200" w:after="0" w:line="240" w:lineRule="auto"/>
      <w:ind w:left="0" w:firstLine="0"/>
      <w:outlineLvl w:val="2"/>
    </w:pPr>
    <w:rPr>
      <w:rFonts w:ascii="Cambria" w:eastAsia="Times New Roman" w:hAnsi="Cambria" w:cs="Times New Roman"/>
      <w:b/>
      <w:bCs/>
      <w:color w:val="4F81BD"/>
      <w:lang w:val="en-US"/>
    </w:rPr>
  </w:style>
  <w:style w:type="paragraph" w:styleId="Nagwek4">
    <w:name w:val="heading 4"/>
    <w:basedOn w:val="Normalny"/>
    <w:next w:val="Normalny"/>
    <w:link w:val="Nagwek4Znak"/>
    <w:uiPriority w:val="9"/>
    <w:qFormat/>
    <w:rsid w:val="005B737B"/>
    <w:pPr>
      <w:keepNext/>
      <w:keepLines/>
      <w:numPr>
        <w:ilvl w:val="3"/>
        <w:numId w:val="25"/>
      </w:numPr>
      <w:spacing w:before="200" w:after="0" w:line="240" w:lineRule="auto"/>
      <w:ind w:left="0" w:firstLine="0"/>
      <w:outlineLvl w:val="3"/>
    </w:pPr>
    <w:rPr>
      <w:rFonts w:ascii="Cambria" w:eastAsia="Times New Roman" w:hAnsi="Cambria" w:cs="Times New Roman"/>
      <w:b/>
      <w:bCs/>
      <w:i/>
      <w:iCs/>
      <w:color w:val="4F81BD"/>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styleId="Nierozpoznanawzmianka">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B737B"/>
    <w:rPr>
      <w:rFonts w:ascii="Cambria" w:eastAsia="Times New Roman" w:hAnsi="Cambria" w:cs="Times New Roman"/>
      <w:b/>
      <w:bCs/>
      <w:color w:val="365F91"/>
      <w:sz w:val="28"/>
      <w:szCs w:val="28"/>
      <w:lang w:val="en-US"/>
    </w:rPr>
  </w:style>
  <w:style w:type="character" w:customStyle="1" w:styleId="Nagwek2Znak">
    <w:name w:val="Nagłówek 2 Znak"/>
    <w:basedOn w:val="Domylnaczcionkaakapitu"/>
    <w:link w:val="Nagwek2"/>
    <w:uiPriority w:val="9"/>
    <w:rsid w:val="005B737B"/>
    <w:rPr>
      <w:rFonts w:ascii="Arial" w:eastAsia="PMingLiU" w:hAnsi="Arial" w:cs="Times New Roman"/>
      <w:bCs/>
      <w:iCs/>
      <w:sz w:val="20"/>
      <w:szCs w:val="28"/>
      <w:lang w:val="en-US"/>
    </w:rPr>
  </w:style>
  <w:style w:type="character" w:customStyle="1" w:styleId="Nagwek3Znak">
    <w:name w:val="Nagłówek 3 Znak"/>
    <w:basedOn w:val="Domylnaczcionkaakapitu"/>
    <w:link w:val="Nagwek3"/>
    <w:uiPriority w:val="9"/>
    <w:rsid w:val="005B737B"/>
    <w:rPr>
      <w:rFonts w:ascii="Cambria" w:eastAsia="Times New Roman" w:hAnsi="Cambria" w:cs="Times New Roman"/>
      <w:b/>
      <w:bCs/>
      <w:color w:val="4F81BD"/>
      <w:lang w:val="en-US"/>
    </w:rPr>
  </w:style>
  <w:style w:type="character" w:customStyle="1" w:styleId="Nagwek4Znak">
    <w:name w:val="Nagłówek 4 Znak"/>
    <w:basedOn w:val="Domylnaczcionkaakapitu"/>
    <w:link w:val="Nagwek4"/>
    <w:uiPriority w:val="9"/>
    <w:rsid w:val="005B737B"/>
    <w:rPr>
      <w:rFonts w:ascii="Cambria" w:eastAsia="Times New Roman" w:hAnsi="Cambria" w:cs="Times New Roman"/>
      <w:b/>
      <w:bCs/>
      <w:i/>
      <w:iCs/>
      <w:color w:val="4F81BD"/>
      <w:lang w:val="en-US"/>
    </w:rPr>
  </w:style>
  <w:style w:type="paragraph" w:styleId="Tekstpodstawowy">
    <w:name w:val="Body Text"/>
    <w:basedOn w:val="Normalny"/>
    <w:link w:val="TekstpodstawowyZnak"/>
    <w:uiPriority w:val="99"/>
    <w:semiHidden/>
    <w:unhideWhenUsed/>
    <w:rsid w:val="005B737B"/>
    <w:pPr>
      <w:spacing w:after="120"/>
    </w:pPr>
  </w:style>
  <w:style w:type="character" w:customStyle="1" w:styleId="TekstpodstawowyZnak">
    <w:name w:val="Tekst podstawowy Znak"/>
    <w:basedOn w:val="Domylnaczcionkaakapitu"/>
    <w:link w:val="Tekstpodstawowy"/>
    <w:uiPriority w:val="99"/>
    <w:semiHidden/>
    <w:rsid w:val="005B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8F93-31E4-4B98-94B4-FE578C30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2933</Words>
  <Characters>17602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Treger</dc:creator>
  <cp:keywords/>
  <dc:description/>
  <cp:lastModifiedBy>Edyta</cp:lastModifiedBy>
  <cp:revision>2</cp:revision>
  <dcterms:created xsi:type="dcterms:W3CDTF">2021-06-01T13:48:00Z</dcterms:created>
  <dcterms:modified xsi:type="dcterms:W3CDTF">2021-06-01T13:48:00Z</dcterms:modified>
</cp:coreProperties>
</file>